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0197B" w14:textId="24AA7AB6" w:rsidR="00420AF5" w:rsidRPr="003408E3" w:rsidRDefault="00420AF5" w:rsidP="00420AF5">
      <w:pPr>
        <w:autoSpaceDE w:val="0"/>
        <w:autoSpaceDN w:val="0"/>
        <w:adjustRightInd w:val="0"/>
        <w:spacing w:before="0" w:line="276" w:lineRule="auto"/>
        <w:contextualSpacing/>
        <w:jc w:val="both"/>
        <w:rPr>
          <w:noProof/>
          <w:color w:val="FF0000"/>
          <w:szCs w:val="22"/>
        </w:rPr>
      </w:pPr>
    </w:p>
    <w:p w14:paraId="3DD61C50" w14:textId="77777777" w:rsidR="006F1D4D" w:rsidRPr="00FA2EA7" w:rsidRDefault="006F1D4D" w:rsidP="006F1D4D">
      <w:pPr>
        <w:spacing w:line="276" w:lineRule="auto"/>
        <w:ind w:left="7788" w:firstLine="708"/>
        <w:rPr>
          <w:rFonts w:ascii="Arial" w:hAnsi="Arial" w:cs="Arial"/>
          <w:color w:val="0D0D0D" w:themeColor="text1" w:themeTint="F2"/>
          <w:sz w:val="24"/>
          <w:szCs w:val="24"/>
        </w:rPr>
      </w:pPr>
      <w:bookmarkStart w:id="0" w:name="_Toc483915700"/>
      <w:bookmarkStart w:id="1" w:name="_Toc509911450"/>
      <w:r w:rsidRPr="00FA2EA7">
        <w:rPr>
          <w:rFonts w:ascii="Arial" w:hAnsi="Arial" w:cs="Arial"/>
          <w:color w:val="0D0D0D" w:themeColor="text1" w:themeTint="F2"/>
          <w:sz w:val="24"/>
          <w:szCs w:val="24"/>
        </w:rPr>
        <w:t>Załącznik nr 1 do Regulaminu wyboru projektów</w:t>
      </w:r>
    </w:p>
    <w:p w14:paraId="218A32CE" w14:textId="77777777" w:rsidR="006F1D4D" w:rsidRDefault="006F1D4D" w:rsidP="005D6BA0">
      <w:pPr>
        <w:spacing w:line="276" w:lineRule="auto"/>
        <w:rPr>
          <w:rFonts w:ascii="Arial" w:hAnsi="Arial" w:cs="Arial"/>
          <w:b/>
          <w:bCs/>
          <w:color w:val="4472C4" w:themeColor="accent1"/>
          <w:sz w:val="24"/>
          <w:szCs w:val="24"/>
        </w:rPr>
      </w:pPr>
    </w:p>
    <w:p w14:paraId="190E67B7" w14:textId="23C040FF" w:rsidR="00420AF5" w:rsidRPr="00BC520A" w:rsidRDefault="00420AF5" w:rsidP="005D6BA0">
      <w:pPr>
        <w:spacing w:line="276" w:lineRule="auto"/>
        <w:rPr>
          <w:rFonts w:ascii="Arial" w:hAnsi="Arial" w:cs="Arial"/>
          <w:b/>
          <w:bCs/>
          <w:color w:val="4472C4" w:themeColor="accent1"/>
          <w:sz w:val="24"/>
          <w:szCs w:val="24"/>
        </w:rPr>
      </w:pPr>
      <w:r w:rsidRPr="00BC520A">
        <w:rPr>
          <w:rFonts w:ascii="Arial" w:hAnsi="Arial" w:cs="Arial"/>
          <w:b/>
          <w:bCs/>
          <w:color w:val="4472C4" w:themeColor="accent1"/>
          <w:sz w:val="24"/>
          <w:szCs w:val="24"/>
        </w:rPr>
        <w:t>Kryteria wyboru projekt</w:t>
      </w:r>
      <w:bookmarkEnd w:id="0"/>
      <w:bookmarkEnd w:id="1"/>
      <w:r w:rsidR="0051377B" w:rsidRPr="00BC520A">
        <w:rPr>
          <w:rFonts w:ascii="Arial" w:hAnsi="Arial" w:cs="Arial"/>
          <w:b/>
          <w:bCs/>
          <w:color w:val="4472C4" w:themeColor="accent1"/>
          <w:sz w:val="24"/>
          <w:szCs w:val="24"/>
        </w:rPr>
        <w:t>u</w:t>
      </w:r>
    </w:p>
    <w:p w14:paraId="58AD9DC3" w14:textId="77777777" w:rsidR="00420AF5" w:rsidRPr="003408E3" w:rsidRDefault="00420AF5" w:rsidP="005D6BA0">
      <w:pPr>
        <w:autoSpaceDE w:val="0"/>
        <w:autoSpaceDN w:val="0"/>
        <w:adjustRightInd w:val="0"/>
        <w:spacing w:before="0" w:line="276" w:lineRule="auto"/>
        <w:jc w:val="both"/>
        <w:rPr>
          <w:rFonts w:cs="Arial"/>
          <w:noProof/>
          <w:szCs w:val="22"/>
        </w:rPr>
      </w:pPr>
    </w:p>
    <w:p w14:paraId="178A2A38" w14:textId="16272462" w:rsidR="00420AF5" w:rsidRPr="00691B12" w:rsidRDefault="00420AF5"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r w:rsidRPr="00691B12">
        <w:rPr>
          <w:rFonts w:ascii="Arial" w:hAnsi="Arial" w:cs="Arial"/>
          <w:noProof/>
          <w:color w:val="000000" w:themeColor="text1"/>
          <w:sz w:val="24"/>
          <w:szCs w:val="24"/>
        </w:rPr>
        <w:t xml:space="preserve">Wykaz kryteriów obowiązujących </w:t>
      </w:r>
      <w:r w:rsidR="00B1331B" w:rsidRPr="00691B12">
        <w:rPr>
          <w:rFonts w:ascii="Arial" w:hAnsi="Arial" w:cs="Arial"/>
          <w:noProof/>
          <w:color w:val="000000" w:themeColor="text1"/>
          <w:sz w:val="24"/>
          <w:szCs w:val="24"/>
        </w:rPr>
        <w:t>dla</w:t>
      </w:r>
      <w:r w:rsidRPr="00691B12">
        <w:rPr>
          <w:rFonts w:ascii="Arial" w:hAnsi="Arial" w:cs="Arial"/>
          <w:noProof/>
          <w:color w:val="000000" w:themeColor="text1"/>
          <w:sz w:val="24"/>
          <w:szCs w:val="24"/>
        </w:rPr>
        <w:t xml:space="preserve"> naboru </w:t>
      </w:r>
      <w:r w:rsidR="00B1331B" w:rsidRPr="00691B12">
        <w:rPr>
          <w:rFonts w:ascii="Arial" w:hAnsi="Arial" w:cs="Arial"/>
          <w:noProof/>
          <w:color w:val="000000" w:themeColor="text1"/>
          <w:sz w:val="24"/>
          <w:szCs w:val="24"/>
        </w:rPr>
        <w:t>nr</w:t>
      </w:r>
      <w:r w:rsidR="006253B5">
        <w:rPr>
          <w:rFonts w:ascii="Arial" w:hAnsi="Arial" w:cs="Arial"/>
          <w:noProof/>
          <w:color w:val="000000" w:themeColor="text1"/>
          <w:sz w:val="24"/>
          <w:szCs w:val="24"/>
        </w:rPr>
        <w:t xml:space="preserve"> </w:t>
      </w:r>
      <w:r w:rsidRPr="0074023A">
        <w:rPr>
          <w:rFonts w:ascii="Arial" w:hAnsi="Arial" w:cs="Arial"/>
          <w:noProof/>
          <w:color w:val="000000" w:themeColor="text1"/>
          <w:sz w:val="24"/>
          <w:szCs w:val="24"/>
        </w:rPr>
        <w:t xml:space="preserve">wraz </w:t>
      </w:r>
      <w:r w:rsidRPr="00803D93">
        <w:rPr>
          <w:rFonts w:ascii="Arial" w:hAnsi="Arial" w:cs="Arial"/>
          <w:noProof/>
          <w:color w:val="000000" w:themeColor="text1"/>
          <w:sz w:val="24"/>
          <w:szCs w:val="24"/>
        </w:rPr>
        <w:t>z definicjami</w:t>
      </w:r>
      <w:r w:rsidRPr="00691B12">
        <w:rPr>
          <w:rFonts w:ascii="Arial" w:hAnsi="Arial" w:cs="Arial"/>
          <w:noProof/>
          <w:color w:val="000000" w:themeColor="text1"/>
          <w:sz w:val="24"/>
          <w:szCs w:val="24"/>
        </w:rPr>
        <w:t xml:space="preserve"> oraz opisem znaczenia </w:t>
      </w:r>
      <w:r w:rsidR="00BC520A" w:rsidRPr="00691B12">
        <w:rPr>
          <w:rFonts w:ascii="Arial" w:hAnsi="Arial" w:cs="Arial"/>
          <w:noProof/>
          <w:color w:val="000000" w:themeColor="text1"/>
          <w:sz w:val="24"/>
          <w:szCs w:val="24"/>
        </w:rPr>
        <w:t>zgodny z</w:t>
      </w:r>
      <w:r w:rsidR="00CF7C8C">
        <w:rPr>
          <w:rFonts w:ascii="Arial" w:hAnsi="Arial" w:cs="Arial"/>
          <w:noProof/>
          <w:sz w:val="24"/>
          <w:szCs w:val="24"/>
        </w:rPr>
        <w:t> </w:t>
      </w:r>
      <w:r w:rsidRPr="00691B12">
        <w:rPr>
          <w:rFonts w:ascii="Arial" w:eastAsia="Calibri" w:hAnsi="Arial" w:cs="Arial"/>
          <w:sz w:val="24"/>
          <w:szCs w:val="24"/>
        </w:rPr>
        <w:t>załącznik</w:t>
      </w:r>
      <w:r w:rsidR="00BC520A" w:rsidRPr="00691B12">
        <w:rPr>
          <w:rFonts w:ascii="Arial" w:eastAsia="Calibri" w:hAnsi="Arial" w:cs="Arial"/>
          <w:sz w:val="24"/>
          <w:szCs w:val="24"/>
        </w:rPr>
        <w:t>iem</w:t>
      </w:r>
      <w:r w:rsidRPr="00691B12">
        <w:rPr>
          <w:rFonts w:ascii="Arial" w:eastAsia="Calibri" w:hAnsi="Arial" w:cs="Arial"/>
          <w:sz w:val="24"/>
          <w:szCs w:val="24"/>
        </w:rPr>
        <w:t xml:space="preserve"> do </w:t>
      </w:r>
      <w:r w:rsidR="00B1331B" w:rsidRPr="00691B12">
        <w:rPr>
          <w:rFonts w:ascii="Arial" w:eastAsia="Calibri" w:hAnsi="Arial" w:cs="Arial"/>
          <w:sz w:val="24"/>
          <w:szCs w:val="24"/>
          <w:shd w:val="clear" w:color="auto" w:fill="FFFFFF"/>
        </w:rPr>
        <w:t>u</w:t>
      </w:r>
      <w:r w:rsidRPr="00691B12">
        <w:rPr>
          <w:rFonts w:ascii="Arial" w:eastAsia="Calibri" w:hAnsi="Arial" w:cs="Arial"/>
          <w:sz w:val="24"/>
          <w:szCs w:val="24"/>
          <w:shd w:val="clear" w:color="auto" w:fill="FFFFFF"/>
        </w:rPr>
        <w:t>chwał</w:t>
      </w:r>
      <w:r w:rsidR="00B1331B" w:rsidRPr="00691B12">
        <w:rPr>
          <w:rFonts w:ascii="Arial" w:eastAsia="Calibri" w:hAnsi="Arial" w:cs="Arial"/>
          <w:sz w:val="24"/>
          <w:szCs w:val="24"/>
          <w:shd w:val="clear" w:color="auto" w:fill="FFFFFF"/>
        </w:rPr>
        <w:t xml:space="preserve">y </w:t>
      </w:r>
      <w:r w:rsidRPr="00691B12">
        <w:rPr>
          <w:rFonts w:ascii="Arial" w:eastAsia="Calibri" w:hAnsi="Arial" w:cs="Arial"/>
          <w:sz w:val="24"/>
          <w:szCs w:val="24"/>
        </w:rPr>
        <w:t xml:space="preserve">Komitetu Monitorującego </w:t>
      </w:r>
      <w:r w:rsidR="00BC520A" w:rsidRPr="00691B12">
        <w:rPr>
          <w:rFonts w:ascii="Arial" w:eastAsia="Calibri" w:hAnsi="Arial" w:cs="Arial"/>
          <w:sz w:val="24"/>
          <w:szCs w:val="24"/>
        </w:rPr>
        <w:t>FEdKP 2021-2027</w:t>
      </w:r>
      <w:r w:rsidR="008F10F8">
        <w:rPr>
          <w:rFonts w:ascii="Arial" w:eastAsia="Calibri" w:hAnsi="Arial" w:cs="Arial"/>
          <w:sz w:val="24"/>
          <w:szCs w:val="24"/>
        </w:rPr>
        <w:t xml:space="preserve"> (także: KM)</w:t>
      </w:r>
      <w:r w:rsidR="00BC520A" w:rsidRPr="00691B12">
        <w:rPr>
          <w:rFonts w:ascii="Arial" w:eastAsia="Calibri" w:hAnsi="Arial" w:cs="Arial"/>
          <w:sz w:val="24"/>
          <w:szCs w:val="24"/>
        </w:rPr>
        <w:t xml:space="preserve"> </w:t>
      </w:r>
      <w:r w:rsidRPr="00691B12">
        <w:rPr>
          <w:rFonts w:ascii="Arial" w:hAnsi="Arial" w:cs="Arial"/>
          <w:sz w:val="24"/>
          <w:szCs w:val="24"/>
        </w:rPr>
        <w:t xml:space="preserve">z </w:t>
      </w:r>
      <w:r w:rsidR="0028551F" w:rsidRPr="00691B12">
        <w:rPr>
          <w:rFonts w:ascii="Arial" w:hAnsi="Arial" w:cs="Arial"/>
          <w:sz w:val="24"/>
          <w:szCs w:val="24"/>
        </w:rPr>
        <w:t xml:space="preserve">dnia </w:t>
      </w:r>
      <w:r w:rsidR="00AE7E38">
        <w:rPr>
          <w:rFonts w:ascii="Arial" w:hAnsi="Arial" w:cs="Arial"/>
          <w:b/>
          <w:bCs/>
          <w:sz w:val="24"/>
          <w:szCs w:val="24"/>
        </w:rPr>
        <w:t>13 lipca</w:t>
      </w:r>
      <w:r w:rsidR="00454A05">
        <w:rPr>
          <w:rFonts w:ascii="Arial" w:hAnsi="Arial" w:cs="Arial"/>
          <w:b/>
          <w:bCs/>
          <w:sz w:val="24"/>
          <w:szCs w:val="24"/>
        </w:rPr>
        <w:t xml:space="preserve"> </w:t>
      </w:r>
      <w:r w:rsidR="00EB5EB5">
        <w:rPr>
          <w:rFonts w:ascii="Arial" w:hAnsi="Arial" w:cs="Arial"/>
          <w:b/>
          <w:bCs/>
          <w:sz w:val="24"/>
          <w:szCs w:val="24"/>
        </w:rPr>
        <w:t>2023</w:t>
      </w:r>
      <w:r w:rsidRPr="00691B12">
        <w:rPr>
          <w:rFonts w:ascii="Arial" w:eastAsia="Calibri" w:hAnsi="Arial" w:cs="Arial"/>
          <w:sz w:val="24"/>
          <w:szCs w:val="24"/>
          <w:shd w:val="clear" w:color="auto" w:fill="FFFFFF"/>
        </w:rPr>
        <w:t xml:space="preserve"> r.</w:t>
      </w:r>
      <w:r w:rsidR="00B1331B" w:rsidRPr="00691B12">
        <w:rPr>
          <w:rFonts w:ascii="Arial" w:eastAsia="Calibri" w:hAnsi="Arial" w:cs="Arial"/>
          <w:sz w:val="24"/>
          <w:szCs w:val="24"/>
          <w:shd w:val="clear" w:color="auto" w:fill="FFFFFF"/>
        </w:rPr>
        <w:t xml:space="preserve"> o numerz</w:t>
      </w:r>
      <w:r w:rsidR="00EB5EB5">
        <w:rPr>
          <w:rFonts w:ascii="Arial" w:eastAsia="Calibri" w:hAnsi="Arial" w:cs="Arial"/>
          <w:sz w:val="24"/>
          <w:szCs w:val="24"/>
          <w:shd w:val="clear" w:color="auto" w:fill="FFFFFF"/>
        </w:rPr>
        <w:t xml:space="preserve">e </w:t>
      </w:r>
      <w:r w:rsidR="00AE7E38">
        <w:rPr>
          <w:rFonts w:ascii="Arial" w:eastAsia="Calibri" w:hAnsi="Arial" w:cs="Arial"/>
          <w:b/>
          <w:bCs/>
          <w:sz w:val="24"/>
          <w:szCs w:val="24"/>
          <w:shd w:val="clear" w:color="auto" w:fill="FFFFFF"/>
        </w:rPr>
        <w:t>10</w:t>
      </w:r>
      <w:r w:rsidR="00AA27C9">
        <w:rPr>
          <w:rFonts w:ascii="Arial" w:eastAsia="Calibri" w:hAnsi="Arial" w:cs="Arial"/>
          <w:b/>
          <w:bCs/>
          <w:sz w:val="24"/>
          <w:szCs w:val="24"/>
          <w:shd w:val="clear" w:color="auto" w:fill="FFFFFF"/>
        </w:rPr>
        <w:t>2</w:t>
      </w:r>
      <w:r w:rsidR="00EB5EB5" w:rsidRPr="00EB5EB5">
        <w:rPr>
          <w:rFonts w:ascii="Arial" w:eastAsia="Calibri" w:hAnsi="Arial" w:cs="Arial"/>
          <w:b/>
          <w:bCs/>
          <w:sz w:val="24"/>
          <w:szCs w:val="24"/>
          <w:shd w:val="clear" w:color="auto" w:fill="FFFFFF"/>
        </w:rPr>
        <w:t>/2023</w:t>
      </w:r>
      <w:r w:rsidR="00EB5EB5">
        <w:rPr>
          <w:rFonts w:ascii="Arial" w:eastAsia="Calibri" w:hAnsi="Arial" w:cs="Arial"/>
          <w:sz w:val="24"/>
          <w:szCs w:val="24"/>
          <w:shd w:val="clear" w:color="auto" w:fill="FFFFFF"/>
        </w:rPr>
        <w:t>.</w:t>
      </w:r>
    </w:p>
    <w:p w14:paraId="15ADB1B8" w14:textId="43879857" w:rsidR="00B1331B" w:rsidRDefault="00B1331B"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p>
    <w:p w14:paraId="49CE16C6" w14:textId="1BA848CB" w:rsidR="00CB4D85" w:rsidRDefault="00B1331B"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w:t>
      </w:r>
      <w:r w:rsidR="008F10F8">
        <w:rPr>
          <w:rFonts w:ascii="Arial" w:eastAsia="Calibri" w:hAnsi="Arial" w:cs="Arial"/>
          <w:sz w:val="24"/>
          <w:szCs w:val="24"/>
          <w:shd w:val="clear" w:color="auto" w:fill="FFFFFF"/>
        </w:rPr>
        <w:t>KM</w:t>
      </w:r>
      <w:r>
        <w:rPr>
          <w:rFonts w:ascii="Arial" w:eastAsia="Calibri" w:hAnsi="Arial" w:cs="Arial"/>
          <w:sz w:val="24"/>
          <w:szCs w:val="24"/>
          <w:shd w:val="clear" w:color="auto" w:fill="FFFFFF"/>
        </w:rPr>
        <w:t xml:space="preserve"> dopuścił </w:t>
      </w:r>
      <w:r w:rsidRPr="00B1331B">
        <w:rPr>
          <w:rFonts w:ascii="Arial" w:eastAsia="Calibri" w:hAnsi="Arial" w:cs="Arial"/>
          <w:sz w:val="24"/>
          <w:szCs w:val="24"/>
          <w:shd w:val="clear" w:color="auto" w:fill="FFFFFF"/>
        </w:rPr>
        <w:t xml:space="preserve">doprecyzowanie </w:t>
      </w:r>
      <w:r w:rsidR="00691B12">
        <w:rPr>
          <w:rFonts w:ascii="Arial" w:eastAsia="Calibri" w:hAnsi="Arial" w:cs="Arial"/>
          <w:sz w:val="24"/>
          <w:szCs w:val="24"/>
          <w:shd w:val="clear" w:color="auto" w:fill="FFFFFF"/>
        </w:rPr>
        <w:t>definicji</w:t>
      </w:r>
      <w:r w:rsidRPr="00B1331B">
        <w:rPr>
          <w:rFonts w:ascii="Arial" w:eastAsia="Calibri" w:hAnsi="Arial" w:cs="Arial"/>
          <w:sz w:val="24"/>
          <w:szCs w:val="24"/>
          <w:shd w:val="clear" w:color="auto" w:fill="FFFFFF"/>
        </w:rPr>
        <w:t xml:space="preserve"> kryterium na potrzeby danego postępowania w </w:t>
      </w:r>
      <w:r>
        <w:rPr>
          <w:rFonts w:ascii="Arial" w:eastAsia="Calibri" w:hAnsi="Arial" w:cs="Arial"/>
          <w:sz w:val="24"/>
          <w:szCs w:val="24"/>
          <w:shd w:val="clear" w:color="auto" w:fill="FFFFFF"/>
        </w:rPr>
        <w:t>r</w:t>
      </w:r>
      <w:r w:rsidRPr="00B1331B">
        <w:rPr>
          <w:rFonts w:ascii="Arial" w:eastAsia="Calibri" w:hAnsi="Arial" w:cs="Arial"/>
          <w:sz w:val="24"/>
          <w:szCs w:val="24"/>
          <w:shd w:val="clear" w:color="auto" w:fill="FFFFFF"/>
        </w:rPr>
        <w:t>egulaminie wyboru projektów</w:t>
      </w:r>
      <w:r>
        <w:rPr>
          <w:rFonts w:ascii="Arial" w:eastAsia="Calibri" w:hAnsi="Arial" w:cs="Arial"/>
          <w:sz w:val="24"/>
          <w:szCs w:val="24"/>
          <w:shd w:val="clear" w:color="auto" w:fill="FFFFFF"/>
        </w:rPr>
        <w:t>, w poniższej tabeli wskazano dodatkowe</w:t>
      </w:r>
      <w:r w:rsidR="00691B12">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zapisy</w:t>
      </w:r>
      <w:r w:rsidR="00691B12">
        <w:rPr>
          <w:rFonts w:ascii="Arial" w:eastAsia="Calibri" w:hAnsi="Arial" w:cs="Arial"/>
          <w:sz w:val="24"/>
          <w:szCs w:val="24"/>
          <w:shd w:val="clear" w:color="auto" w:fill="FFFFFF"/>
        </w:rPr>
        <w:t xml:space="preserve"> dotyczące wymagań wobec wniosku o dofinansowanie w zakresie spełnienia danego kryterium</w:t>
      </w:r>
      <w:r w:rsidR="003B4AEB">
        <w:rPr>
          <w:rFonts w:ascii="Arial" w:eastAsia="Calibri" w:hAnsi="Arial" w:cs="Arial"/>
          <w:sz w:val="24"/>
          <w:szCs w:val="24"/>
          <w:shd w:val="clear" w:color="auto" w:fill="FFFFFF"/>
        </w:rPr>
        <w:t xml:space="preserve"> lub informację o braku</w:t>
      </w:r>
      <w:r w:rsidR="00C94C63">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takiego doprecyzowania.</w:t>
      </w:r>
    </w:p>
    <w:p w14:paraId="4B5973C6" w14:textId="77777777" w:rsidR="0047794C" w:rsidRDefault="0047794C"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p>
    <w:p w14:paraId="2A825ACC" w14:textId="5E0969D7" w:rsidR="00420AF5" w:rsidRDefault="00420AF5" w:rsidP="009068C7">
      <w:pPr>
        <w:pStyle w:val="Nagwek3"/>
        <w:numPr>
          <w:ilvl w:val="0"/>
          <w:numId w:val="15"/>
        </w:numPr>
        <w:spacing w:before="240" w:after="240"/>
        <w:contextualSpacing/>
        <w:jc w:val="left"/>
        <w:rPr>
          <w:rFonts w:ascii="Arial" w:hAnsi="Arial" w:cs="Arial"/>
          <w:noProof/>
        </w:rPr>
      </w:pPr>
      <w:bookmarkStart w:id="2" w:name="_Toc483915701"/>
      <w:bookmarkStart w:id="3" w:name="_Toc508356451"/>
      <w:bookmarkStart w:id="4" w:name="_Toc509911451"/>
      <w:r w:rsidRPr="00B1331B">
        <w:rPr>
          <w:rFonts w:ascii="Arial" w:hAnsi="Arial" w:cs="Arial"/>
          <w:noProof/>
        </w:rPr>
        <w:t xml:space="preserve">Kryteria </w:t>
      </w:r>
      <w:bookmarkEnd w:id="2"/>
      <w:bookmarkEnd w:id="3"/>
      <w:bookmarkEnd w:id="4"/>
      <w:r w:rsidR="00B1331B" w:rsidRPr="00B1331B">
        <w:rPr>
          <w:rFonts w:ascii="Arial" w:hAnsi="Arial" w:cs="Arial"/>
          <w:noProof/>
        </w:rPr>
        <w:t>horyzontalne</w:t>
      </w:r>
    </w:p>
    <w:tbl>
      <w:tblPr>
        <w:tblStyle w:val="Tabela-Siatka"/>
        <w:tblW w:w="5063" w:type="pct"/>
        <w:tblLayout w:type="fixed"/>
        <w:tblLook w:val="0620" w:firstRow="1" w:lastRow="0" w:firstColumn="0" w:lastColumn="0" w:noHBand="1" w:noVBand="1"/>
      </w:tblPr>
      <w:tblGrid>
        <w:gridCol w:w="703"/>
        <w:gridCol w:w="2828"/>
        <w:gridCol w:w="6246"/>
        <w:gridCol w:w="4393"/>
      </w:tblGrid>
      <w:tr w:rsidR="00F9679E" w:rsidRPr="001434C0" w14:paraId="0C79FCF8" w14:textId="77777777" w:rsidTr="0013543A">
        <w:trPr>
          <w:tblHeader/>
        </w:trPr>
        <w:tc>
          <w:tcPr>
            <w:tcW w:w="248" w:type="pct"/>
            <w:shd w:val="clear" w:color="auto" w:fill="auto"/>
          </w:tcPr>
          <w:p w14:paraId="5FB38BCB" w14:textId="77777777" w:rsidR="00F9679E" w:rsidRPr="001434C0" w:rsidRDefault="00F9679E" w:rsidP="009068C7">
            <w:pPr>
              <w:spacing w:before="0" w:line="276" w:lineRule="auto"/>
              <w:contextualSpacing/>
              <w:jc w:val="center"/>
              <w:rPr>
                <w:rFonts w:ascii="Arial" w:eastAsiaTheme="minorHAnsi" w:hAnsi="Arial" w:cs="Arial"/>
                <w:b/>
                <w:bCs/>
                <w:color w:val="4472C4" w:themeColor="accent1"/>
                <w:sz w:val="24"/>
                <w:szCs w:val="24"/>
                <w:lang w:eastAsia="en-US"/>
              </w:rPr>
            </w:pPr>
            <w:bookmarkStart w:id="5" w:name="_Hlk129250051"/>
            <w:r w:rsidRPr="001434C0">
              <w:rPr>
                <w:rFonts w:ascii="Arial" w:eastAsiaTheme="minorHAnsi" w:hAnsi="Arial" w:cs="Arial"/>
                <w:b/>
                <w:bCs/>
                <w:color w:val="4472C4" w:themeColor="accent1"/>
                <w:sz w:val="24"/>
                <w:szCs w:val="24"/>
                <w:lang w:eastAsia="en-US"/>
              </w:rPr>
              <w:t>Nr</w:t>
            </w:r>
          </w:p>
        </w:tc>
        <w:tc>
          <w:tcPr>
            <w:tcW w:w="998" w:type="pct"/>
            <w:shd w:val="clear" w:color="auto" w:fill="auto"/>
          </w:tcPr>
          <w:p w14:paraId="0606E602" w14:textId="77777777" w:rsidR="00F9679E" w:rsidRPr="001434C0" w:rsidRDefault="00F9679E" w:rsidP="009068C7">
            <w:pPr>
              <w:spacing w:before="0" w:line="276" w:lineRule="auto"/>
              <w:contextualSpacing/>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204" w:type="pct"/>
            <w:shd w:val="clear" w:color="auto" w:fill="auto"/>
          </w:tcPr>
          <w:p w14:paraId="51B2867C" w14:textId="2D079534" w:rsidR="00F9679E" w:rsidRPr="001434C0" w:rsidRDefault="00F9679E" w:rsidP="009068C7">
            <w:pPr>
              <w:spacing w:before="0" w:line="276" w:lineRule="auto"/>
              <w:contextualSpacing/>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r>
              <w:rPr>
                <w:rStyle w:val="Odwoanieprzypisudolnego"/>
                <w:rFonts w:ascii="Arial" w:eastAsiaTheme="minorHAnsi" w:hAnsi="Arial"/>
                <w:b/>
                <w:bCs/>
                <w:color w:val="4472C4" w:themeColor="accent1"/>
                <w:sz w:val="24"/>
                <w:szCs w:val="24"/>
                <w:lang w:eastAsia="en-US"/>
              </w:rPr>
              <w:footnoteReference w:id="1"/>
            </w:r>
          </w:p>
        </w:tc>
        <w:tc>
          <w:tcPr>
            <w:tcW w:w="1550" w:type="pct"/>
          </w:tcPr>
          <w:p w14:paraId="430409D6" w14:textId="7252636C" w:rsidR="00F9679E" w:rsidRPr="001434C0" w:rsidRDefault="00F9679E" w:rsidP="009068C7">
            <w:pPr>
              <w:spacing w:before="0" w:line="276" w:lineRule="auto"/>
              <w:contextualSpacing/>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DD3B75" w:rsidRPr="001434C0" w14:paraId="5E302C5E" w14:textId="77777777" w:rsidTr="0013543A">
        <w:tc>
          <w:tcPr>
            <w:tcW w:w="248" w:type="pct"/>
          </w:tcPr>
          <w:p w14:paraId="3EEA5DBB" w14:textId="2D939905"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A.1</w:t>
            </w:r>
          </w:p>
        </w:tc>
        <w:tc>
          <w:tcPr>
            <w:tcW w:w="998" w:type="pct"/>
          </w:tcPr>
          <w:p w14:paraId="401AAC25" w14:textId="12622392"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 właściwymi przepisami prawa unijnego</w:t>
            </w:r>
          </w:p>
        </w:tc>
        <w:tc>
          <w:tcPr>
            <w:tcW w:w="2204" w:type="pct"/>
          </w:tcPr>
          <w:p w14:paraId="25EC0CA2" w14:textId="77777777" w:rsidR="00DD3B75" w:rsidRPr="00BB233C" w:rsidRDefault="00DD3B75" w:rsidP="00DD3B75">
            <w:pPr>
              <w:spacing w:before="0" w:line="276" w:lineRule="auto"/>
              <w:rPr>
                <w:rFonts w:ascii="Arial" w:hAnsi="Arial" w:cs="Arial"/>
                <w:sz w:val="24"/>
                <w:szCs w:val="24"/>
              </w:rPr>
            </w:pPr>
            <w:r w:rsidRPr="00BB233C">
              <w:rPr>
                <w:rFonts w:ascii="Arial" w:hAnsi="Arial" w:cs="Arial"/>
                <w:sz w:val="24"/>
                <w:szCs w:val="24"/>
              </w:rPr>
              <w:t>W kryterium sprawdzimy, czy projekt jest zgodny z właściwymi przepisami prawa unijnego, tj. czy:</w:t>
            </w:r>
          </w:p>
          <w:p w14:paraId="6BAD7A24" w14:textId="77777777" w:rsidR="00DD3B75" w:rsidRPr="00BB233C" w:rsidRDefault="00DD3B75" w:rsidP="00DD3B75">
            <w:pPr>
              <w:pStyle w:val="Akapitzlist"/>
              <w:numPr>
                <w:ilvl w:val="0"/>
                <w:numId w:val="17"/>
              </w:numPr>
              <w:spacing w:before="0" w:line="276" w:lineRule="auto"/>
              <w:ind w:left="357" w:hanging="357"/>
              <w:contextualSpacing/>
              <w:rPr>
                <w:rFonts w:ascii="Arial" w:hAnsi="Arial" w:cs="Arial"/>
                <w:sz w:val="24"/>
                <w:szCs w:val="24"/>
              </w:rPr>
            </w:pPr>
            <w:r w:rsidRPr="00BB233C">
              <w:rPr>
                <w:rFonts w:ascii="Arial" w:hAnsi="Arial" w:cs="Arial"/>
                <w:sz w:val="24"/>
                <w:szCs w:val="24"/>
              </w:rPr>
              <w:t>projekt nie został fizycznie ukończony lub w pełni wdrożony przed złożeniem wniosku o dofinansowanie projektu w rozumieniu art. 63 ust. 6 rozporządzenia nr 2021/1060</w:t>
            </w:r>
            <w:r w:rsidRPr="00BB233C">
              <w:rPr>
                <w:rFonts w:ascii="Arial" w:hAnsi="Arial" w:cs="Arial"/>
                <w:sz w:val="24"/>
                <w:szCs w:val="24"/>
                <w:vertAlign w:val="superscript"/>
              </w:rPr>
              <w:footnoteReference w:id="2"/>
            </w:r>
            <w:r w:rsidRPr="00BB233C">
              <w:rPr>
                <w:rFonts w:ascii="Arial" w:hAnsi="Arial" w:cs="Arial"/>
                <w:sz w:val="24"/>
                <w:szCs w:val="24"/>
              </w:rPr>
              <w:t>;</w:t>
            </w:r>
          </w:p>
          <w:p w14:paraId="7933A85E" w14:textId="23DAC181" w:rsidR="00DD3B75" w:rsidRPr="00BB233C" w:rsidRDefault="00DD3B75" w:rsidP="00DD3B75">
            <w:pPr>
              <w:pStyle w:val="Akapitzlist"/>
              <w:numPr>
                <w:ilvl w:val="0"/>
                <w:numId w:val="17"/>
              </w:numPr>
              <w:spacing w:before="0" w:line="276" w:lineRule="auto"/>
              <w:ind w:left="370"/>
              <w:contextualSpacing/>
              <w:rPr>
                <w:rFonts w:ascii="Arial" w:hAnsi="Arial" w:cs="Arial"/>
                <w:sz w:val="24"/>
                <w:szCs w:val="24"/>
              </w:rPr>
            </w:pPr>
            <w:r w:rsidRPr="00BB233C">
              <w:rPr>
                <w:rFonts w:ascii="Arial" w:hAnsi="Arial" w:cs="Arial"/>
                <w:sz w:val="24"/>
                <w:szCs w:val="24"/>
              </w:rPr>
              <w:lastRenderedPageBreak/>
              <w:t>wnioskodawca</w:t>
            </w:r>
            <w:r w:rsidR="00AE7E38">
              <w:rPr>
                <w:rStyle w:val="Odwoanieprzypisudolnego"/>
                <w:rFonts w:ascii="Arial" w:hAnsi="Arial"/>
                <w:sz w:val="24"/>
                <w:szCs w:val="24"/>
              </w:rPr>
              <w:footnoteReference w:id="3"/>
            </w:r>
            <w:r w:rsidRPr="00BB233C">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4DCF1090" w14:textId="77777777" w:rsidR="00DD3B75" w:rsidRPr="00BB233C" w:rsidRDefault="00DD3B75" w:rsidP="00DD3B75">
            <w:pPr>
              <w:spacing w:before="0" w:line="276" w:lineRule="auto"/>
              <w:ind w:left="10"/>
              <w:rPr>
                <w:rFonts w:ascii="Arial" w:hAnsi="Arial" w:cs="Arial"/>
                <w:sz w:val="24"/>
                <w:szCs w:val="24"/>
              </w:rPr>
            </w:pPr>
          </w:p>
          <w:p w14:paraId="00895F1A" w14:textId="1BBB4C3E" w:rsidR="00DD3B75" w:rsidRPr="001434C0" w:rsidRDefault="00DD3B75" w:rsidP="00DD3B75">
            <w:pPr>
              <w:spacing w:before="0" w:line="276" w:lineRule="auto"/>
              <w:contextualSpacing/>
              <w:rPr>
                <w:rFonts w:ascii="Arial" w:eastAsiaTheme="minorHAnsi" w:hAnsi="Arial" w:cs="Arial"/>
                <w:sz w:val="24"/>
                <w:szCs w:val="24"/>
                <w:lang w:eastAsia="en-US"/>
              </w:rPr>
            </w:pPr>
            <w:bookmarkStart w:id="6" w:name="_Hlk125528995"/>
            <w:r w:rsidRPr="00BB233C">
              <w:rPr>
                <w:rFonts w:ascii="Arial" w:hAnsi="Arial" w:cs="Arial"/>
                <w:sz w:val="24"/>
                <w:szCs w:val="24"/>
              </w:rPr>
              <w:t xml:space="preserve">Kryterium jest weryfikowane w oparciu o wniosek o dofinansowanie projektu </w:t>
            </w:r>
            <w:bookmarkEnd w:id="6"/>
            <w:r w:rsidRPr="00BB233C">
              <w:rPr>
                <w:rFonts w:ascii="Arial" w:hAnsi="Arial" w:cs="Arial"/>
                <w:sz w:val="24"/>
                <w:szCs w:val="24"/>
              </w:rPr>
              <w:t>i ewentualnie w zakresie pkt 2 w oparciu o oświadczenie wnioskodawcy (jeśli dotyczy) stanowiące załącznik do wniosku o</w:t>
            </w:r>
            <w:r>
              <w:rPr>
                <w:rFonts w:ascii="Arial" w:hAnsi="Arial" w:cs="Arial"/>
                <w:sz w:val="24"/>
                <w:szCs w:val="24"/>
              </w:rPr>
              <w:t> </w:t>
            </w:r>
            <w:r w:rsidRPr="00BB233C">
              <w:rPr>
                <w:rFonts w:ascii="Arial" w:hAnsi="Arial" w:cs="Arial"/>
                <w:sz w:val="24"/>
                <w:szCs w:val="24"/>
              </w:rPr>
              <w:t>dofinansowanie projektu opatrzony</w:t>
            </w:r>
            <w:r>
              <w:rPr>
                <w:rFonts w:ascii="Arial" w:hAnsi="Arial" w:cs="Arial"/>
                <w:sz w:val="24"/>
                <w:szCs w:val="24"/>
              </w:rPr>
              <w:t xml:space="preserve"> elektronicznym</w:t>
            </w:r>
            <w:r w:rsidRPr="00BB233C">
              <w:rPr>
                <w:rFonts w:ascii="Arial" w:hAnsi="Arial" w:cs="Arial"/>
                <w:sz w:val="24"/>
                <w:szCs w:val="24"/>
              </w:rPr>
              <w:t xml:space="preserve"> podpisem kwalifikowanym</w:t>
            </w:r>
            <w:r>
              <w:rPr>
                <w:rStyle w:val="Odwoanieprzypisudolnego"/>
                <w:rFonts w:ascii="Arial" w:hAnsi="Arial" w:cs="Arial"/>
                <w:sz w:val="24"/>
                <w:szCs w:val="24"/>
              </w:rPr>
              <w:footnoteReference w:id="4"/>
            </w:r>
            <w:r w:rsidRPr="00BB233C">
              <w:rPr>
                <w:rFonts w:ascii="Arial" w:hAnsi="Arial" w:cs="Arial"/>
                <w:sz w:val="24"/>
                <w:szCs w:val="24"/>
              </w:rPr>
              <w:t>.</w:t>
            </w:r>
          </w:p>
        </w:tc>
        <w:tc>
          <w:tcPr>
            <w:tcW w:w="1550" w:type="pct"/>
          </w:tcPr>
          <w:p w14:paraId="2393D08F"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78B4C6DA"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4A3D8F48" w14:textId="77777777" w:rsidR="00DD3B75" w:rsidRPr="00BB233C" w:rsidRDefault="00DD3B75" w:rsidP="00DD3B75">
            <w:pPr>
              <w:spacing w:before="0" w:line="276" w:lineRule="auto"/>
              <w:rPr>
                <w:rFonts w:ascii="Arial" w:hAnsi="Arial" w:cs="Arial"/>
                <w:bCs/>
                <w:sz w:val="24"/>
                <w:szCs w:val="24"/>
              </w:rPr>
            </w:pPr>
          </w:p>
          <w:p w14:paraId="7312CDB9" w14:textId="36AEA130" w:rsidR="00DD3B75" w:rsidRPr="005379AC" w:rsidRDefault="00DD3B75" w:rsidP="00DD3B75">
            <w:pPr>
              <w:spacing w:line="276" w:lineRule="auto"/>
              <w:contextualSpacing/>
              <w:rPr>
                <w:rFonts w:ascii="Arial" w:eastAsiaTheme="minorHAnsi" w:hAnsi="Arial" w:cs="Arial"/>
                <w:sz w:val="24"/>
                <w:szCs w:val="24"/>
                <w:lang w:eastAsia="en-US"/>
              </w:rPr>
            </w:pPr>
            <w:r w:rsidRPr="00BB233C">
              <w:rPr>
                <w:rFonts w:ascii="Arial" w:hAnsi="Arial" w:cs="Arial"/>
                <w:bCs/>
                <w:sz w:val="24"/>
                <w:szCs w:val="24"/>
              </w:rPr>
              <w:lastRenderedPageBreak/>
              <w:t>Niepoprawienie/nieuzupełnienie wskazanych błędów/braków skutkuje przeprowadzeniem oceny na podstawie posiadanych dokumentów. W takim przypadku ocena może być negatywna.</w:t>
            </w:r>
          </w:p>
        </w:tc>
      </w:tr>
      <w:tr w:rsidR="00DD3B75" w:rsidRPr="001434C0" w14:paraId="7B47A019" w14:textId="77777777" w:rsidTr="0013543A">
        <w:tc>
          <w:tcPr>
            <w:tcW w:w="248" w:type="pct"/>
          </w:tcPr>
          <w:p w14:paraId="6DE28114" w14:textId="646A74B8" w:rsidR="00DD3B75" w:rsidRPr="001434C0" w:rsidRDefault="00DD3B75" w:rsidP="00DD3B75">
            <w:pPr>
              <w:spacing w:before="0" w:line="276" w:lineRule="auto"/>
              <w:contextualSpacing/>
              <w:rPr>
                <w:rFonts w:ascii="Arial" w:eastAsiaTheme="minorHAnsi" w:hAnsi="Arial" w:cs="Arial"/>
                <w:b/>
                <w:bCs/>
                <w:sz w:val="24"/>
                <w:szCs w:val="24"/>
                <w:lang w:eastAsia="en-US"/>
              </w:rPr>
            </w:pPr>
            <w:r>
              <w:rPr>
                <w:rFonts w:ascii="Arial" w:hAnsi="Arial" w:cs="Arial"/>
                <w:b/>
                <w:bCs/>
                <w:sz w:val="24"/>
                <w:szCs w:val="24"/>
              </w:rPr>
              <w:lastRenderedPageBreak/>
              <w:t>A.2</w:t>
            </w:r>
          </w:p>
        </w:tc>
        <w:tc>
          <w:tcPr>
            <w:tcW w:w="998" w:type="pct"/>
          </w:tcPr>
          <w:p w14:paraId="76450227" w14:textId="53F8C715" w:rsidR="00DD3B75" w:rsidRDefault="00DD3B75" w:rsidP="00DD3B75">
            <w:pPr>
              <w:spacing w:before="0" w:line="276" w:lineRule="auto"/>
              <w:rPr>
                <w:rFonts w:ascii="Arial" w:hAnsi="Arial" w:cs="Arial"/>
                <w:b/>
                <w:bCs/>
                <w:sz w:val="24"/>
                <w:szCs w:val="24"/>
              </w:rPr>
            </w:pPr>
            <w:r>
              <w:rPr>
                <w:rFonts w:ascii="Arial" w:hAnsi="Arial" w:cs="Arial"/>
                <w:b/>
                <w:bCs/>
                <w:sz w:val="24"/>
                <w:szCs w:val="24"/>
              </w:rPr>
              <w:t>Klauzula antydyskryminacyjna</w:t>
            </w:r>
          </w:p>
          <w:p w14:paraId="257ECB9C" w14:textId="50709810"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96148">
              <w:rPr>
                <w:rFonts w:ascii="Arial" w:hAnsi="Arial" w:cs="Arial"/>
                <w:b/>
                <w:bCs/>
                <w:sz w:val="24"/>
                <w:szCs w:val="24"/>
              </w:rPr>
              <w:t>(dotyczy JST)</w:t>
            </w:r>
          </w:p>
        </w:tc>
        <w:tc>
          <w:tcPr>
            <w:tcW w:w="2204" w:type="pct"/>
          </w:tcPr>
          <w:p w14:paraId="0A868E6F" w14:textId="77777777" w:rsidR="00DD3B75" w:rsidRPr="00A634F6" w:rsidRDefault="00DD3B75" w:rsidP="00DD3B75">
            <w:pPr>
              <w:spacing w:before="100" w:beforeAutospacing="1" w:after="100" w:afterAutospacing="1" w:line="276" w:lineRule="auto"/>
              <w:rPr>
                <w:rFonts w:ascii="Arial" w:hAnsi="Arial" w:cs="Arial"/>
                <w:sz w:val="24"/>
                <w:szCs w:val="24"/>
              </w:rPr>
            </w:pPr>
            <w:r w:rsidRPr="00A634F6">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6712EC06" w14:textId="77777777" w:rsidR="00DD3B75" w:rsidRPr="00A634F6" w:rsidRDefault="00DD3B75" w:rsidP="00DD3B75">
            <w:pPr>
              <w:spacing w:before="100" w:beforeAutospacing="1" w:after="100" w:afterAutospacing="1" w:line="276" w:lineRule="auto"/>
              <w:rPr>
                <w:rFonts w:ascii="Arial" w:hAnsi="Arial" w:cs="Arial"/>
                <w:sz w:val="24"/>
                <w:szCs w:val="24"/>
              </w:rPr>
            </w:pPr>
            <w:r w:rsidRPr="00A634F6">
              <w:rPr>
                <w:rFonts w:ascii="Arial" w:hAnsi="Arial" w:cs="Arial"/>
                <w:sz w:val="24"/>
                <w:szCs w:val="24"/>
              </w:rPr>
              <w:lastRenderedPageBreak/>
              <w:t>W razie podjęcia przez ww. podmioty jakichkolwiek działań dyskryminujących, sprzecznych z zasadami, o których mowa w art. 9 ust. 3 rozporządzenia nr 2021/1060, wsparcie nie będzie udzielone.</w:t>
            </w:r>
          </w:p>
          <w:p w14:paraId="0C55F684" w14:textId="519E7A22" w:rsidR="00DD3B75" w:rsidRPr="007F1BCF" w:rsidRDefault="00DD3B75" w:rsidP="00AE7E38">
            <w:pPr>
              <w:spacing w:line="276" w:lineRule="auto"/>
              <w:rPr>
                <w:rFonts w:ascii="Arial" w:eastAsiaTheme="minorHAnsi" w:hAnsi="Arial" w:cs="Arial"/>
                <w:bCs/>
                <w:sz w:val="24"/>
                <w:szCs w:val="24"/>
                <w:lang w:eastAsia="en-US"/>
              </w:rPr>
            </w:pPr>
            <w:r w:rsidRPr="00A634F6">
              <w:rPr>
                <w:rFonts w:ascii="Arial" w:hAnsi="Arial" w:cs="Arial"/>
                <w:sz w:val="24"/>
                <w:szCs w:val="24"/>
              </w:rPr>
              <w:t xml:space="preserve">Kryterium weryfikowane jest w oparciu </w:t>
            </w:r>
            <w:r w:rsidRPr="00F3523C">
              <w:rPr>
                <w:rFonts w:ascii="Arial" w:hAnsi="Arial" w:cs="Arial"/>
                <w:sz w:val="24"/>
                <w:szCs w:val="24"/>
              </w:rPr>
              <w:t xml:space="preserve">o oświadczenie zawarte we </w:t>
            </w:r>
            <w:r w:rsidRPr="00A634F6">
              <w:rPr>
                <w:rFonts w:ascii="Arial" w:hAnsi="Arial" w:cs="Arial"/>
                <w:sz w:val="24"/>
                <w:szCs w:val="24"/>
              </w:rPr>
              <w:t>wnios</w:t>
            </w:r>
            <w:r>
              <w:rPr>
                <w:rFonts w:ascii="Arial" w:hAnsi="Arial" w:cs="Arial"/>
                <w:sz w:val="24"/>
                <w:szCs w:val="24"/>
              </w:rPr>
              <w:t>ku</w:t>
            </w:r>
            <w:r w:rsidRPr="00A634F6">
              <w:rPr>
                <w:rFonts w:ascii="Arial" w:hAnsi="Arial" w:cs="Arial"/>
                <w:sz w:val="24"/>
                <w:szCs w:val="24"/>
              </w:rPr>
              <w:t xml:space="preserve"> o dofinansowanie projektu </w:t>
            </w:r>
            <w:r w:rsidRPr="00246B49">
              <w:rPr>
                <w:rFonts w:ascii="Arial" w:hAnsi="Arial" w:cs="Arial"/>
                <w:sz w:val="24"/>
                <w:szCs w:val="24"/>
              </w:rPr>
              <w:t>oraz wszystkie inne informacje będące w posiadaniu Instytucji Zarządzającej/Instytucji Pośredniczących tj. m.in. listę prowadzoną przez Rzecznika Praw Obywatelskich, aktualną na dzień zakończenia naboru; wnioski z kontroli przeprowadzonych przez Instytucję Zarządzającą/Instytucję Pośredniczące programów (RPO WKP, FEdKP) w projektach realizowanych przez wnioskodawcę świadczące o prowadzeniu działań dyskryminujących; prawomocne wyroki sądów.</w:t>
            </w:r>
            <w:r w:rsidR="00AE7E38">
              <w:rPr>
                <w:rFonts w:ascii="Arial" w:hAnsi="Arial" w:cs="Arial"/>
                <w:sz w:val="24"/>
                <w:szCs w:val="24"/>
              </w:rPr>
              <w:br/>
            </w:r>
            <w:r w:rsidR="00AE7E38">
              <w:rPr>
                <w:rFonts w:ascii="Arial" w:hAnsi="Arial" w:cs="Arial"/>
                <w:sz w:val="24"/>
                <w:szCs w:val="24"/>
              </w:rPr>
              <w:br/>
            </w:r>
            <w:r w:rsidRPr="00246B49">
              <w:rPr>
                <w:rFonts w:ascii="Arial" w:hAnsi="Arial" w:cs="Arial"/>
                <w:sz w:val="24"/>
                <w:szCs w:val="24"/>
              </w:rPr>
              <w:t>W przypadku, gdy wnioskodawca podjął działania dyskryminujące, sprzeczne z zasadami, o których mowa w art. 9 ust. 3 rozporządzenia nr 2021/1060, a następnie podjął skuteczne działania naprawcze kryterium uznaje się za spełnione. Podjęte działania naprawcze powinny być opisane we wniosku o dofinansowanie. Każdy podmiot zobowiązany jest do złożenia osobnego oświadczenia.</w:t>
            </w:r>
          </w:p>
        </w:tc>
        <w:tc>
          <w:tcPr>
            <w:tcW w:w="1550" w:type="pct"/>
          </w:tcPr>
          <w:p w14:paraId="219FEF37" w14:textId="06211A5F"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r w:rsidR="0016603A">
              <w:rPr>
                <w:rFonts w:ascii="Arial" w:hAnsi="Arial" w:cs="Arial"/>
                <w:color w:val="000000"/>
                <w:sz w:val="24"/>
                <w:szCs w:val="24"/>
              </w:rPr>
              <w:t>/nie dotyczy</w:t>
            </w:r>
          </w:p>
          <w:p w14:paraId="0FA8D23F"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5A967661" w14:textId="77777777" w:rsidR="00DD3B75" w:rsidRPr="00BB233C" w:rsidRDefault="00DD3B75" w:rsidP="00DD3B75">
            <w:pPr>
              <w:spacing w:before="0" w:line="276" w:lineRule="auto"/>
              <w:rPr>
                <w:rFonts w:ascii="Arial" w:hAnsi="Arial" w:cs="Arial"/>
                <w:bCs/>
                <w:sz w:val="24"/>
                <w:szCs w:val="24"/>
              </w:rPr>
            </w:pPr>
          </w:p>
          <w:p w14:paraId="31ADA100" w14:textId="5948499E"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Cs/>
                <w:sz w:val="24"/>
                <w:szCs w:val="24"/>
              </w:rPr>
              <w:t xml:space="preserve">Niepoprawienie/nieuzupełnienie wskazanych błędów/braków skutkuje </w:t>
            </w:r>
            <w:r w:rsidRPr="00BB233C">
              <w:rPr>
                <w:rFonts w:ascii="Arial" w:hAnsi="Arial" w:cs="Arial"/>
                <w:bCs/>
                <w:sz w:val="24"/>
                <w:szCs w:val="24"/>
              </w:rPr>
              <w:lastRenderedPageBreak/>
              <w:t>przeprowadzeniem oceny na podstawie posiadanych dokumentów. W takim przypadku ocena może być negatywna.</w:t>
            </w:r>
          </w:p>
        </w:tc>
      </w:tr>
      <w:tr w:rsidR="00DD3B75" w:rsidRPr="008B6162" w14:paraId="06B29D69" w14:textId="77777777" w:rsidTr="0013543A">
        <w:tc>
          <w:tcPr>
            <w:tcW w:w="248" w:type="pct"/>
          </w:tcPr>
          <w:p w14:paraId="5937318A" w14:textId="453D1F32" w:rsidR="00DD3B75" w:rsidRPr="00564D4C"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lastRenderedPageBreak/>
              <w:t>A.</w:t>
            </w:r>
            <w:r>
              <w:rPr>
                <w:rFonts w:ascii="Arial" w:hAnsi="Arial" w:cs="Arial"/>
                <w:b/>
                <w:bCs/>
                <w:sz w:val="24"/>
                <w:szCs w:val="24"/>
              </w:rPr>
              <w:t>3</w:t>
            </w:r>
          </w:p>
        </w:tc>
        <w:tc>
          <w:tcPr>
            <w:tcW w:w="998" w:type="pct"/>
          </w:tcPr>
          <w:p w14:paraId="35747079" w14:textId="54E2911D" w:rsidR="00DD3B75" w:rsidRPr="00564D4C"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 xml:space="preserve">Projekt </w:t>
            </w:r>
            <w:r>
              <w:rPr>
                <w:rFonts w:ascii="Arial" w:hAnsi="Arial" w:cs="Arial"/>
                <w:b/>
                <w:bCs/>
                <w:sz w:val="24"/>
                <w:szCs w:val="24"/>
              </w:rPr>
              <w:t>jest zgodny z</w:t>
            </w:r>
            <w:r w:rsidRPr="00BB233C">
              <w:rPr>
                <w:rFonts w:ascii="Arial" w:hAnsi="Arial" w:cs="Arial"/>
                <w:b/>
                <w:bCs/>
                <w:sz w:val="24"/>
                <w:szCs w:val="24"/>
              </w:rPr>
              <w:t xml:space="preserve"> zasad</w:t>
            </w:r>
            <w:r>
              <w:rPr>
                <w:rFonts w:ascii="Arial" w:hAnsi="Arial" w:cs="Arial"/>
                <w:b/>
                <w:bCs/>
                <w:sz w:val="24"/>
                <w:szCs w:val="24"/>
              </w:rPr>
              <w:t>ą</w:t>
            </w:r>
            <w:r w:rsidRPr="00BB233C">
              <w:rPr>
                <w:rFonts w:ascii="Arial" w:hAnsi="Arial" w:cs="Arial"/>
                <w:b/>
                <w:bCs/>
                <w:sz w:val="24"/>
                <w:szCs w:val="24"/>
              </w:rPr>
              <w:t xml:space="preserve"> równości </w:t>
            </w:r>
            <w:r w:rsidRPr="00BB233C">
              <w:rPr>
                <w:rFonts w:ascii="Arial" w:hAnsi="Arial" w:cs="Arial"/>
                <w:b/>
                <w:bCs/>
                <w:sz w:val="24"/>
                <w:szCs w:val="24"/>
              </w:rPr>
              <w:lastRenderedPageBreak/>
              <w:t>szans i niedyskryminacji, w tym dostępności dla osób z niepełnosprawnościami</w:t>
            </w:r>
          </w:p>
        </w:tc>
        <w:tc>
          <w:tcPr>
            <w:tcW w:w="2204" w:type="pct"/>
          </w:tcPr>
          <w:p w14:paraId="12E5D81C" w14:textId="77777777" w:rsidR="00DD3B75" w:rsidRPr="006A5905" w:rsidRDefault="00DD3B75" w:rsidP="00DD3B75">
            <w:pPr>
              <w:spacing w:before="0" w:line="276" w:lineRule="auto"/>
              <w:rPr>
                <w:rFonts w:ascii="Arial" w:hAnsi="Arial" w:cs="Arial"/>
                <w:sz w:val="24"/>
                <w:szCs w:val="24"/>
              </w:rPr>
            </w:pPr>
            <w:r w:rsidRPr="006A5905">
              <w:rPr>
                <w:rFonts w:ascii="Arial" w:hAnsi="Arial" w:cs="Arial"/>
                <w:sz w:val="24"/>
                <w:szCs w:val="24"/>
              </w:rPr>
              <w:lastRenderedPageBreak/>
              <w:t xml:space="preserve">W kryterium sprawdzimy, czy nie występują niezgodności zapisów wniosku o dofinansowanie </w:t>
            </w:r>
            <w:r w:rsidRPr="006A5905">
              <w:rPr>
                <w:rFonts w:ascii="Arial" w:hAnsi="Arial" w:cs="Arial"/>
                <w:sz w:val="24"/>
                <w:szCs w:val="24"/>
              </w:rPr>
              <w:lastRenderedPageBreak/>
              <w:t xml:space="preserve">projektu z zasadą równości szans i niedyskryminacji, określoną w art. 9 Rozporządzenia 2021/1060 oraz </w:t>
            </w:r>
            <w:r>
              <w:rPr>
                <w:rFonts w:ascii="Arial" w:hAnsi="Arial" w:cs="Arial"/>
                <w:sz w:val="24"/>
                <w:szCs w:val="24"/>
              </w:rPr>
              <w:t xml:space="preserve">czy </w:t>
            </w:r>
            <w:r w:rsidRPr="006A5905">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16A06418" w14:textId="77777777" w:rsidR="00DD3B75" w:rsidRPr="00BB233C" w:rsidRDefault="00DD3B75" w:rsidP="00DD3B75">
            <w:pPr>
              <w:spacing w:before="0" w:line="276" w:lineRule="auto"/>
              <w:rPr>
                <w:rFonts w:ascii="Arial" w:hAnsi="Arial" w:cs="Arial"/>
                <w:sz w:val="24"/>
                <w:szCs w:val="24"/>
              </w:rPr>
            </w:pPr>
          </w:p>
          <w:p w14:paraId="4F0B96AA" w14:textId="222CAFDB" w:rsidR="00DD3B75" w:rsidRPr="00486177" w:rsidRDefault="00DD3B75" w:rsidP="00DD3B75">
            <w:pPr>
              <w:spacing w:before="0" w:line="276" w:lineRule="auto"/>
              <w:contextualSpacing/>
              <w:rPr>
                <w:rFonts w:ascii="Arial" w:hAnsi="Arial" w:cs="Arial"/>
                <w:sz w:val="24"/>
                <w:szCs w:val="24"/>
              </w:rPr>
            </w:pPr>
            <w:r w:rsidRPr="00BB233C">
              <w:rPr>
                <w:rFonts w:ascii="Arial" w:hAnsi="Arial" w:cs="Arial"/>
                <w:sz w:val="24"/>
                <w:szCs w:val="24"/>
              </w:rPr>
              <w:t>Kryterium jest weryfikowane w oparciu o wniosek o dofinansowanie projektu.</w:t>
            </w:r>
          </w:p>
        </w:tc>
        <w:tc>
          <w:tcPr>
            <w:tcW w:w="1550" w:type="pct"/>
          </w:tcPr>
          <w:p w14:paraId="276334CF"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23EDB148" w14:textId="77777777" w:rsidR="00DD3B75" w:rsidRPr="00BB233C" w:rsidRDefault="00DD3B75" w:rsidP="00DD3B75">
            <w:pPr>
              <w:spacing w:before="0" w:line="276" w:lineRule="auto"/>
              <w:rPr>
                <w:rFonts w:ascii="Arial" w:hAnsi="Arial" w:cs="Arial"/>
                <w:bCs/>
                <w:sz w:val="24"/>
                <w:szCs w:val="24"/>
              </w:rPr>
            </w:pPr>
            <w:r w:rsidRPr="00BB233C">
              <w:rPr>
                <w:rFonts w:ascii="Arial" w:hAnsi="Arial" w:cs="Arial"/>
                <w:bCs/>
                <w:sz w:val="24"/>
                <w:szCs w:val="24"/>
              </w:rPr>
              <w:lastRenderedPageBreak/>
              <w:t xml:space="preserve">Niespełnienie kryterium skutkuje skierowaniem wniosku do poprawy/uzupełnienia. </w:t>
            </w:r>
          </w:p>
          <w:p w14:paraId="70B6E6F4" w14:textId="77777777" w:rsidR="00DD3B75" w:rsidRPr="00BB233C" w:rsidRDefault="00DD3B75" w:rsidP="00DD3B75">
            <w:pPr>
              <w:spacing w:before="0" w:line="276" w:lineRule="auto"/>
              <w:rPr>
                <w:rFonts w:ascii="Arial" w:hAnsi="Arial" w:cs="Arial"/>
                <w:bCs/>
                <w:sz w:val="24"/>
                <w:szCs w:val="24"/>
              </w:rPr>
            </w:pPr>
          </w:p>
          <w:p w14:paraId="0A9FE741" w14:textId="33C709A4" w:rsidR="00DD3B75" w:rsidRPr="005379AC" w:rsidRDefault="00DD3B75" w:rsidP="00DD3B75">
            <w:pPr>
              <w:spacing w:before="0" w:line="276" w:lineRule="auto"/>
              <w:contextualSpacing/>
              <w:rPr>
                <w:rFonts w:ascii="Arial" w:eastAsiaTheme="minorHAnsi" w:hAnsi="Arial" w:cs="Arial"/>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DD3B75" w:rsidRPr="001434C0" w14:paraId="4208D677" w14:textId="77777777" w:rsidTr="0013543A">
        <w:tc>
          <w:tcPr>
            <w:tcW w:w="248" w:type="pct"/>
          </w:tcPr>
          <w:p w14:paraId="49BD831C" w14:textId="75C99ABD" w:rsidR="00DD3B75"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lastRenderedPageBreak/>
              <w:t>A.</w:t>
            </w:r>
            <w:r>
              <w:rPr>
                <w:rFonts w:ascii="Arial" w:hAnsi="Arial" w:cs="Arial"/>
                <w:b/>
                <w:bCs/>
                <w:sz w:val="24"/>
                <w:szCs w:val="24"/>
              </w:rPr>
              <w:t>4</w:t>
            </w:r>
          </w:p>
        </w:tc>
        <w:tc>
          <w:tcPr>
            <w:tcW w:w="998" w:type="pct"/>
          </w:tcPr>
          <w:p w14:paraId="065BA9FC" w14:textId="52422D69"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ze standardem minimum realizacji zasady równości kobiet i mężczyzn</w:t>
            </w:r>
          </w:p>
        </w:tc>
        <w:tc>
          <w:tcPr>
            <w:tcW w:w="2204" w:type="pct"/>
          </w:tcPr>
          <w:p w14:paraId="4FD4EC96" w14:textId="77777777" w:rsidR="00DD3B75" w:rsidRPr="00BB233C" w:rsidRDefault="00DD3B75" w:rsidP="00DD3B75">
            <w:pPr>
              <w:pStyle w:val="Akapitzlist"/>
              <w:autoSpaceDE w:val="0"/>
              <w:autoSpaceDN w:val="0"/>
              <w:adjustRightInd w:val="0"/>
              <w:spacing w:before="0" w:line="276" w:lineRule="auto"/>
              <w:ind w:left="0"/>
              <w:rPr>
                <w:rFonts w:ascii="Arial" w:hAnsi="Arial" w:cs="Arial"/>
                <w:sz w:val="24"/>
                <w:szCs w:val="24"/>
              </w:rPr>
            </w:pPr>
            <w:r w:rsidRPr="00BB233C">
              <w:rPr>
                <w:rFonts w:ascii="Arial" w:hAnsi="Arial" w:cs="Arial"/>
                <w:sz w:val="24"/>
                <w:szCs w:val="24"/>
              </w:rPr>
              <w:t>W kryterium sprawdzimy, czy projekt jest zgodny ze standardem minimum realizacji zasady równości kobiet i mężczyzn (</w:t>
            </w:r>
            <w:r w:rsidRPr="00BB233C">
              <w:rPr>
                <w:rFonts w:ascii="Arial" w:hAnsi="Arial" w:cs="Arial"/>
                <w:sz w:val="24"/>
                <w:szCs w:val="24"/>
                <w:lang w:val="x-none"/>
              </w:rPr>
              <w:t xml:space="preserve">na podstawie </w:t>
            </w:r>
            <w:r w:rsidRPr="00BB233C">
              <w:rPr>
                <w:rFonts w:ascii="Arial" w:hAnsi="Arial" w:cs="Arial"/>
                <w:sz w:val="24"/>
                <w:szCs w:val="24"/>
              </w:rPr>
              <w:t xml:space="preserve">5 </w:t>
            </w:r>
            <w:r w:rsidRPr="00BB233C">
              <w:rPr>
                <w:rFonts w:ascii="Arial" w:hAnsi="Arial" w:cs="Arial"/>
                <w:sz w:val="24"/>
                <w:szCs w:val="24"/>
                <w:lang w:val="x-none"/>
              </w:rPr>
              <w:t>kryteriów oceny określonych w</w:t>
            </w:r>
            <w:r w:rsidRPr="00BB233C">
              <w:rPr>
                <w:rFonts w:ascii="Arial" w:hAnsi="Arial" w:cs="Arial"/>
                <w:sz w:val="24"/>
                <w:szCs w:val="24"/>
              </w:rPr>
              <w:t xml:space="preserve"> załączniku nr 1 do</w:t>
            </w:r>
            <w:r w:rsidRPr="00BB233C">
              <w:rPr>
                <w:rFonts w:ascii="Arial" w:hAnsi="Arial" w:cs="Arial"/>
                <w:sz w:val="24"/>
                <w:szCs w:val="24"/>
                <w:lang w:val="x-none"/>
              </w:rPr>
              <w:t xml:space="preserve"> Wytycznych dotyczących realizacji zasad równościowych w ramach funduszy unijnych na lata 2021-2027</w:t>
            </w:r>
            <w:r w:rsidRPr="00BB233C">
              <w:rPr>
                <w:rFonts w:ascii="Arial" w:hAnsi="Arial" w:cs="Arial"/>
                <w:sz w:val="24"/>
                <w:szCs w:val="24"/>
              </w:rPr>
              <w:t>).</w:t>
            </w:r>
          </w:p>
          <w:p w14:paraId="36850F5C" w14:textId="77777777" w:rsidR="00DD3B75" w:rsidRPr="00BB233C" w:rsidRDefault="00DD3B75" w:rsidP="00DD3B75">
            <w:pPr>
              <w:pStyle w:val="Akapitzlist"/>
              <w:autoSpaceDE w:val="0"/>
              <w:autoSpaceDN w:val="0"/>
              <w:adjustRightInd w:val="0"/>
              <w:spacing w:before="0" w:line="276" w:lineRule="auto"/>
              <w:ind w:left="0"/>
              <w:rPr>
                <w:rFonts w:ascii="Arial" w:hAnsi="Arial" w:cs="Arial"/>
                <w:sz w:val="24"/>
                <w:szCs w:val="24"/>
              </w:rPr>
            </w:pPr>
          </w:p>
          <w:p w14:paraId="0594CFBD" w14:textId="29AB003C" w:rsidR="00DD3B75" w:rsidRPr="001434C0" w:rsidRDefault="00DD3B75" w:rsidP="00DD3B75">
            <w:pPr>
              <w:spacing w:before="0" w:line="276" w:lineRule="auto"/>
              <w:contextualSpacing/>
              <w:rPr>
                <w:rFonts w:ascii="Arial" w:eastAsiaTheme="minorHAnsi" w:hAnsi="Arial" w:cs="Arial"/>
                <w:sz w:val="24"/>
                <w:szCs w:val="24"/>
                <w:lang w:eastAsia="en-US"/>
              </w:rPr>
            </w:pPr>
            <w:r w:rsidRPr="00BB233C">
              <w:rPr>
                <w:rFonts w:ascii="Arial" w:hAnsi="Arial" w:cs="Arial"/>
                <w:sz w:val="24"/>
                <w:szCs w:val="24"/>
              </w:rPr>
              <w:t>Kryterium jest weryfikowane w oparciu o wniosek o dofinansowanie projektu.</w:t>
            </w:r>
          </w:p>
        </w:tc>
        <w:tc>
          <w:tcPr>
            <w:tcW w:w="1550" w:type="pct"/>
          </w:tcPr>
          <w:p w14:paraId="2034C009"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t>Tak/nie</w:t>
            </w:r>
          </w:p>
          <w:p w14:paraId="22B7E2A0"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037DE74D" w14:textId="77777777" w:rsidR="00DD3B75" w:rsidRPr="00BB233C" w:rsidRDefault="00DD3B75" w:rsidP="00DD3B75">
            <w:pPr>
              <w:spacing w:before="0" w:line="276" w:lineRule="auto"/>
              <w:rPr>
                <w:rFonts w:ascii="Arial" w:hAnsi="Arial" w:cs="Arial"/>
                <w:bCs/>
                <w:sz w:val="24"/>
                <w:szCs w:val="24"/>
              </w:rPr>
            </w:pPr>
          </w:p>
          <w:p w14:paraId="38F23910" w14:textId="101F19EA" w:rsidR="00DD3B75" w:rsidRPr="007F1BCF" w:rsidRDefault="00DD3B75" w:rsidP="00DD3B75">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DD3B75" w:rsidRPr="001434C0" w14:paraId="206455A4" w14:textId="77777777" w:rsidTr="0013543A">
        <w:tc>
          <w:tcPr>
            <w:tcW w:w="248" w:type="pct"/>
          </w:tcPr>
          <w:p w14:paraId="68186114" w14:textId="1431EE8B" w:rsidR="00DD3B75"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A.</w:t>
            </w:r>
            <w:r>
              <w:rPr>
                <w:rFonts w:ascii="Arial" w:hAnsi="Arial" w:cs="Arial"/>
                <w:b/>
                <w:bCs/>
                <w:sz w:val="24"/>
                <w:szCs w:val="24"/>
              </w:rPr>
              <w:t>5</w:t>
            </w:r>
          </w:p>
        </w:tc>
        <w:tc>
          <w:tcPr>
            <w:tcW w:w="998" w:type="pct"/>
          </w:tcPr>
          <w:p w14:paraId="0A5131E8" w14:textId="5A98F760"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 Kartą Praw Podstawowych Unii Europejskiej</w:t>
            </w:r>
          </w:p>
        </w:tc>
        <w:tc>
          <w:tcPr>
            <w:tcW w:w="2204" w:type="pct"/>
          </w:tcPr>
          <w:p w14:paraId="39571683" w14:textId="77777777" w:rsidR="00DD3B75" w:rsidRPr="00456D40" w:rsidRDefault="00DD3B75" w:rsidP="00DD3B75">
            <w:pPr>
              <w:spacing w:before="0"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Kart</w:t>
            </w:r>
            <w:r>
              <w:rPr>
                <w:rFonts w:ascii="Arial" w:hAnsi="Arial" w:cs="Arial"/>
                <w:sz w:val="24"/>
                <w:szCs w:val="24"/>
              </w:rPr>
              <w:t>ą</w:t>
            </w:r>
            <w:r w:rsidRPr="00BB233C">
              <w:rPr>
                <w:rFonts w:ascii="Arial" w:hAnsi="Arial" w:cs="Arial"/>
                <w:sz w:val="24"/>
                <w:szCs w:val="24"/>
              </w:rPr>
              <w:t xml:space="preserve"> Praw Podstawowych Unii Europejskiej z dnia 26 października 2012 r. (Dz. Urz. UE C 326/391 z </w:t>
            </w:r>
            <w:r w:rsidRPr="00BB233C">
              <w:rPr>
                <w:rFonts w:ascii="Arial" w:hAnsi="Arial" w:cs="Arial"/>
                <w:sz w:val="24"/>
                <w:szCs w:val="24"/>
              </w:rPr>
              <w:lastRenderedPageBreak/>
              <w:t xml:space="preserve">26.10.2012) w zakresie </w:t>
            </w:r>
            <w:r w:rsidRPr="00456D40">
              <w:rPr>
                <w:rFonts w:ascii="Arial" w:hAnsi="Arial" w:cs="Arial"/>
                <w:sz w:val="24"/>
                <w:szCs w:val="24"/>
              </w:rPr>
              <w:t>odnoszącym się do sposobu realizacji, zakresu projektu i wnioskodawcy.</w:t>
            </w:r>
          </w:p>
          <w:p w14:paraId="5D0763FF" w14:textId="77777777" w:rsidR="00DD3B75" w:rsidRPr="00456D40" w:rsidRDefault="00DD3B75" w:rsidP="00DD3B75">
            <w:pPr>
              <w:spacing w:before="0" w:line="276" w:lineRule="auto"/>
              <w:rPr>
                <w:rFonts w:ascii="Arial" w:hAnsi="Arial" w:cs="Arial"/>
                <w:sz w:val="24"/>
                <w:szCs w:val="24"/>
              </w:rPr>
            </w:pPr>
          </w:p>
          <w:p w14:paraId="7F94279E" w14:textId="77777777" w:rsidR="00DD3B75" w:rsidRPr="00BB233C" w:rsidRDefault="00DD3B75" w:rsidP="00DD3B75">
            <w:pPr>
              <w:spacing w:before="0" w:line="276" w:lineRule="auto"/>
              <w:rPr>
                <w:rFonts w:ascii="Arial" w:hAnsi="Arial" w:cs="Arial"/>
                <w:sz w:val="24"/>
                <w:szCs w:val="24"/>
              </w:rPr>
            </w:pPr>
            <w:r w:rsidRPr="00456D40">
              <w:rPr>
                <w:rFonts w:ascii="Arial" w:hAnsi="Arial" w:cs="Arial"/>
                <w:sz w:val="24"/>
                <w:szCs w:val="24"/>
              </w:rPr>
              <w:t>Zgodność projektu z Kartą praw podstawowych Unii Europejskiej z dnia 26 października 2012 r.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71C0CD82" w14:textId="77777777" w:rsidR="00DD3B75" w:rsidRPr="00BB233C" w:rsidRDefault="00DD3B75" w:rsidP="00DD3B75">
            <w:pPr>
              <w:spacing w:before="0" w:line="276" w:lineRule="auto"/>
              <w:rPr>
                <w:rFonts w:ascii="Arial" w:hAnsi="Arial" w:cs="Arial"/>
                <w:sz w:val="24"/>
                <w:szCs w:val="24"/>
              </w:rPr>
            </w:pPr>
          </w:p>
          <w:p w14:paraId="67F44B80" w14:textId="0C98F0D6" w:rsidR="00DD3B75" w:rsidRPr="001434C0" w:rsidRDefault="00DD3B75" w:rsidP="00DD3B75">
            <w:pPr>
              <w:spacing w:before="0" w:line="276" w:lineRule="auto"/>
              <w:contextualSpacing/>
              <w:rPr>
                <w:rFonts w:ascii="Arial" w:eastAsiaTheme="minorHAnsi" w:hAnsi="Arial" w:cs="Arial"/>
                <w:sz w:val="24"/>
                <w:szCs w:val="24"/>
                <w:lang w:eastAsia="en-US"/>
              </w:rPr>
            </w:pPr>
            <w:r w:rsidRPr="00BB233C">
              <w:rPr>
                <w:rFonts w:ascii="Arial" w:hAnsi="Arial" w:cs="Arial"/>
                <w:sz w:val="24"/>
                <w:szCs w:val="24"/>
              </w:rPr>
              <w:t>Kryterium jest weryfikowane w oparciu o wniosek o dofinansowanie projektu.</w:t>
            </w:r>
          </w:p>
        </w:tc>
        <w:tc>
          <w:tcPr>
            <w:tcW w:w="1550" w:type="pct"/>
          </w:tcPr>
          <w:p w14:paraId="625BF7EA"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7D42B25B"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lastRenderedPageBreak/>
              <w:t xml:space="preserve">Niespełnienie kryterium skutkuje skierowaniem wniosku do poprawy/uzupełnienia. </w:t>
            </w:r>
          </w:p>
          <w:p w14:paraId="02C151E9" w14:textId="77777777" w:rsidR="00DD3B75" w:rsidRPr="00BB233C" w:rsidRDefault="00DD3B75" w:rsidP="00DD3B75">
            <w:pPr>
              <w:spacing w:before="0" w:line="276" w:lineRule="auto"/>
              <w:rPr>
                <w:rFonts w:ascii="Arial" w:hAnsi="Arial" w:cs="Arial"/>
                <w:bCs/>
                <w:sz w:val="24"/>
                <w:szCs w:val="24"/>
              </w:rPr>
            </w:pPr>
          </w:p>
          <w:p w14:paraId="22014C83" w14:textId="4D700D11" w:rsidR="00DD3B75" w:rsidRPr="007F1BCF" w:rsidRDefault="00DD3B75" w:rsidP="00DD3B75">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DD3B75" w:rsidRPr="001434C0" w14:paraId="497A3E4A" w14:textId="77777777" w:rsidTr="0013543A">
        <w:tc>
          <w:tcPr>
            <w:tcW w:w="248" w:type="pct"/>
          </w:tcPr>
          <w:p w14:paraId="4F084E07" w14:textId="5EB23292" w:rsidR="00DD3B75"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lastRenderedPageBreak/>
              <w:t>A.</w:t>
            </w:r>
            <w:r>
              <w:rPr>
                <w:rFonts w:ascii="Arial" w:hAnsi="Arial" w:cs="Arial"/>
                <w:b/>
                <w:bCs/>
                <w:sz w:val="24"/>
                <w:szCs w:val="24"/>
              </w:rPr>
              <w:t>6</w:t>
            </w:r>
          </w:p>
        </w:tc>
        <w:tc>
          <w:tcPr>
            <w:tcW w:w="998" w:type="pct"/>
          </w:tcPr>
          <w:p w14:paraId="0CA64AEC" w14:textId="754B035F"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 Konwencją o Prawach Osób Niepełnosprawnych</w:t>
            </w:r>
          </w:p>
        </w:tc>
        <w:tc>
          <w:tcPr>
            <w:tcW w:w="2204" w:type="pct"/>
          </w:tcPr>
          <w:p w14:paraId="59CD48C6" w14:textId="77777777" w:rsidR="00DD3B75" w:rsidRPr="00BB233C" w:rsidRDefault="00DD3B75" w:rsidP="00DD3B75">
            <w:pPr>
              <w:spacing w:before="0"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Konwencj</w:t>
            </w:r>
            <w:r>
              <w:rPr>
                <w:rFonts w:ascii="Arial" w:hAnsi="Arial" w:cs="Arial"/>
                <w:sz w:val="24"/>
                <w:szCs w:val="24"/>
              </w:rPr>
              <w:t>ą</w:t>
            </w:r>
            <w:r w:rsidRPr="00BB233C">
              <w:rPr>
                <w:rFonts w:ascii="Arial" w:hAnsi="Arial" w:cs="Arial"/>
                <w:sz w:val="24"/>
                <w:szCs w:val="24"/>
              </w:rPr>
              <w:t xml:space="preserve"> o Prawach Osób Niepełnosprawnych sporządzoną w Nowym Jorku dnia 13 grudnia 2006 r. (Dz. U. z 2012 r. poz. 1169 z późn. zm.) w zakresie odnoszącym się do sposobu realizacji, zakresu projektu i wnioskodawcy.</w:t>
            </w:r>
          </w:p>
          <w:p w14:paraId="336DB81C" w14:textId="77777777" w:rsidR="00DD3B75" w:rsidRPr="00456D40" w:rsidRDefault="00DD3B75" w:rsidP="00DD3B75">
            <w:pPr>
              <w:spacing w:before="0" w:line="276" w:lineRule="auto"/>
              <w:rPr>
                <w:rFonts w:ascii="Arial" w:hAnsi="Arial" w:cs="Arial"/>
                <w:sz w:val="24"/>
                <w:szCs w:val="24"/>
              </w:rPr>
            </w:pPr>
          </w:p>
          <w:p w14:paraId="133CDE65" w14:textId="77777777" w:rsidR="00DD3B75" w:rsidRPr="00BB233C" w:rsidRDefault="00DD3B75" w:rsidP="00DD3B75">
            <w:pPr>
              <w:spacing w:before="0" w:line="276" w:lineRule="auto"/>
              <w:rPr>
                <w:rFonts w:ascii="Arial" w:hAnsi="Arial" w:cs="Arial"/>
                <w:sz w:val="24"/>
                <w:szCs w:val="24"/>
              </w:rPr>
            </w:pPr>
            <w:r w:rsidRPr="00456D40">
              <w:rPr>
                <w:rFonts w:ascii="Arial" w:hAnsi="Arial" w:cs="Arial"/>
                <w:sz w:val="24"/>
                <w:szCs w:val="24"/>
              </w:rPr>
              <w:t xml:space="preserve">Zgodność projektu z Konwencją o Prawach Osób Niepełnosprawnych z dnia 13 grudnia 2006 r. na etapie </w:t>
            </w:r>
            <w:r w:rsidRPr="00456D40">
              <w:rPr>
                <w:rFonts w:ascii="Arial" w:hAnsi="Arial" w:cs="Arial"/>
                <w:sz w:val="24"/>
                <w:szCs w:val="24"/>
              </w:rPr>
              <w:lastRenderedPageBreak/>
              <w:t>oceny należy rozumieć jako brak sprzeczności pomiędzy wnioskiem o dofinansowanie projektu a wymogami tego dokumentu lub stwierdzenie, że te wymagania są neutralne wobec zakresu i zawartości projektu.</w:t>
            </w:r>
          </w:p>
          <w:p w14:paraId="212C8277" w14:textId="77777777" w:rsidR="00DD3B75" w:rsidRPr="00BB233C" w:rsidRDefault="00DD3B75" w:rsidP="00DD3B75">
            <w:pPr>
              <w:spacing w:before="0" w:line="276" w:lineRule="auto"/>
              <w:rPr>
                <w:rFonts w:ascii="Arial" w:hAnsi="Arial" w:cs="Arial"/>
                <w:sz w:val="24"/>
                <w:szCs w:val="24"/>
              </w:rPr>
            </w:pPr>
          </w:p>
          <w:p w14:paraId="6294F42F" w14:textId="4395C46E" w:rsidR="00DD3B75" w:rsidRPr="001434C0" w:rsidRDefault="00DD3B75" w:rsidP="00DD3B75">
            <w:pPr>
              <w:spacing w:before="0" w:line="276" w:lineRule="auto"/>
              <w:contextualSpacing/>
              <w:rPr>
                <w:rFonts w:ascii="Arial" w:eastAsiaTheme="minorHAnsi" w:hAnsi="Arial" w:cs="Arial"/>
                <w:sz w:val="24"/>
                <w:szCs w:val="24"/>
                <w:lang w:eastAsia="en-US"/>
              </w:rPr>
            </w:pPr>
            <w:r w:rsidRPr="00BB233C">
              <w:rPr>
                <w:rFonts w:ascii="Arial" w:hAnsi="Arial" w:cs="Arial"/>
                <w:sz w:val="24"/>
                <w:szCs w:val="24"/>
              </w:rPr>
              <w:t>Kryterium jest weryfikowane w oparciu o wniosek o dofinansowanie projektu.</w:t>
            </w:r>
          </w:p>
        </w:tc>
        <w:tc>
          <w:tcPr>
            <w:tcW w:w="1550" w:type="pct"/>
          </w:tcPr>
          <w:p w14:paraId="639D8873"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2D889179"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6B41A5CC" w14:textId="77777777" w:rsidR="00DD3B75" w:rsidRPr="00BB233C" w:rsidRDefault="00DD3B75" w:rsidP="00DD3B75">
            <w:pPr>
              <w:spacing w:before="0" w:line="276" w:lineRule="auto"/>
              <w:rPr>
                <w:rFonts w:ascii="Arial" w:hAnsi="Arial" w:cs="Arial"/>
                <w:bCs/>
                <w:sz w:val="24"/>
                <w:szCs w:val="24"/>
              </w:rPr>
            </w:pPr>
          </w:p>
          <w:p w14:paraId="07688E9D" w14:textId="508270F4" w:rsidR="00DD3B75" w:rsidRPr="007F1BCF" w:rsidRDefault="00DD3B75" w:rsidP="00DD3B75">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 xml:space="preserve">Niepoprawienie/nieuzupełnienie wskazanych błędów/braków skutkuje przeprowadzeniem oceny </w:t>
            </w:r>
            <w:r w:rsidRPr="00BB233C">
              <w:rPr>
                <w:rFonts w:ascii="Arial" w:hAnsi="Arial" w:cs="Arial"/>
                <w:bCs/>
                <w:sz w:val="24"/>
                <w:szCs w:val="24"/>
              </w:rPr>
              <w:lastRenderedPageBreak/>
              <w:t>na podstawie posiadanych dokumentów. W takim przypadku ocena może być negatywna.</w:t>
            </w:r>
          </w:p>
        </w:tc>
      </w:tr>
      <w:tr w:rsidR="00DD3B75" w:rsidRPr="001434C0" w14:paraId="788E983D" w14:textId="77777777" w:rsidTr="0013543A">
        <w:tc>
          <w:tcPr>
            <w:tcW w:w="248" w:type="pct"/>
          </w:tcPr>
          <w:p w14:paraId="71B48794" w14:textId="37342592" w:rsidR="00DD3B75"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lastRenderedPageBreak/>
              <w:t>A.</w:t>
            </w:r>
            <w:r>
              <w:rPr>
                <w:rFonts w:ascii="Arial" w:hAnsi="Arial" w:cs="Arial"/>
                <w:b/>
                <w:bCs/>
                <w:sz w:val="24"/>
                <w:szCs w:val="24"/>
              </w:rPr>
              <w:t>7</w:t>
            </w:r>
          </w:p>
        </w:tc>
        <w:tc>
          <w:tcPr>
            <w:tcW w:w="998" w:type="pct"/>
          </w:tcPr>
          <w:p w14:paraId="35C22BC8" w14:textId="66921F37"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 zasadą zrównoważonego rozwoju</w:t>
            </w:r>
          </w:p>
        </w:tc>
        <w:tc>
          <w:tcPr>
            <w:tcW w:w="2204" w:type="pct"/>
          </w:tcPr>
          <w:p w14:paraId="0EC45E45" w14:textId="77777777" w:rsidR="00DD3B75" w:rsidRPr="00BB233C" w:rsidRDefault="00DD3B75" w:rsidP="00DD3B75">
            <w:pPr>
              <w:spacing w:before="0" w:line="276" w:lineRule="auto"/>
              <w:rPr>
                <w:rFonts w:ascii="Arial" w:hAnsi="Arial" w:cs="Arial"/>
                <w:sz w:val="24"/>
                <w:szCs w:val="24"/>
              </w:rPr>
            </w:pPr>
            <w:r w:rsidRPr="00BB233C">
              <w:rPr>
                <w:rFonts w:ascii="Arial" w:hAnsi="Arial" w:cs="Arial"/>
                <w:sz w:val="24"/>
                <w:szCs w:val="24"/>
              </w:rPr>
              <w:t>W kryterium sprawdzimy, czy projekt jest zgodny z zasadą zrównoważonego rozwoju określoną w art. 9 ust. 4 Rozporządzenia 2021/1060.</w:t>
            </w:r>
          </w:p>
          <w:p w14:paraId="1E613604" w14:textId="77777777" w:rsidR="00DD3B75" w:rsidRPr="00BB233C" w:rsidRDefault="00DD3B75" w:rsidP="00DD3B75">
            <w:pPr>
              <w:spacing w:before="0" w:line="276" w:lineRule="auto"/>
              <w:rPr>
                <w:rFonts w:ascii="Arial" w:hAnsi="Arial" w:cs="Arial"/>
                <w:sz w:val="24"/>
                <w:szCs w:val="24"/>
              </w:rPr>
            </w:pPr>
          </w:p>
          <w:p w14:paraId="75166A99" w14:textId="1261ECBB" w:rsidR="00DD3B75" w:rsidRPr="00004B11" w:rsidRDefault="00DD3B75" w:rsidP="00DD3B75">
            <w:pPr>
              <w:spacing w:before="0" w:after="160" w:line="276" w:lineRule="auto"/>
              <w:contextualSpacing/>
              <w:rPr>
                <w:rFonts w:ascii="Arial" w:eastAsiaTheme="minorHAnsi" w:hAnsi="Arial" w:cs="Arial"/>
                <w:sz w:val="24"/>
                <w:szCs w:val="24"/>
                <w:lang w:eastAsia="en-US"/>
              </w:rPr>
            </w:pPr>
            <w:r w:rsidRPr="00BB233C">
              <w:rPr>
                <w:rFonts w:ascii="Arial" w:hAnsi="Arial" w:cs="Arial"/>
                <w:sz w:val="24"/>
                <w:szCs w:val="24"/>
              </w:rPr>
              <w:t>Kryterium jest weryfikowane w oparciu o wniosek o dofinansowanie projektu.</w:t>
            </w:r>
          </w:p>
        </w:tc>
        <w:tc>
          <w:tcPr>
            <w:tcW w:w="1550" w:type="pct"/>
          </w:tcPr>
          <w:p w14:paraId="51C37B07"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t>Tak/nie</w:t>
            </w:r>
          </w:p>
          <w:p w14:paraId="5353A51E"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4AF2471D" w14:textId="77777777" w:rsidR="00DD3B75" w:rsidRPr="00BB233C" w:rsidRDefault="00DD3B75" w:rsidP="00DD3B75">
            <w:pPr>
              <w:spacing w:before="0" w:line="276" w:lineRule="auto"/>
              <w:rPr>
                <w:rFonts w:ascii="Arial" w:hAnsi="Arial" w:cs="Arial"/>
                <w:bCs/>
                <w:sz w:val="24"/>
                <w:szCs w:val="24"/>
              </w:rPr>
            </w:pPr>
          </w:p>
          <w:p w14:paraId="780472B4" w14:textId="4B9F0DDC" w:rsidR="00DD3B75" w:rsidRPr="007F1BCF" w:rsidRDefault="00DD3B75" w:rsidP="00DD3B75">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156EF2" w:rsidRPr="001434C0" w14:paraId="6BA6C8A9" w14:textId="77777777" w:rsidTr="0013543A">
        <w:tc>
          <w:tcPr>
            <w:tcW w:w="248" w:type="pct"/>
          </w:tcPr>
          <w:p w14:paraId="3895CF77" w14:textId="32E83772" w:rsidR="00156EF2" w:rsidRPr="00BB233C" w:rsidRDefault="00156EF2" w:rsidP="00DD3B75">
            <w:pPr>
              <w:spacing w:before="0" w:line="276" w:lineRule="auto"/>
              <w:contextualSpacing/>
              <w:rPr>
                <w:rFonts w:ascii="Arial" w:hAnsi="Arial" w:cs="Arial"/>
                <w:b/>
                <w:bCs/>
                <w:sz w:val="24"/>
                <w:szCs w:val="24"/>
              </w:rPr>
            </w:pPr>
            <w:r>
              <w:rPr>
                <w:rFonts w:ascii="Arial" w:hAnsi="Arial" w:cs="Arial"/>
                <w:b/>
                <w:bCs/>
                <w:sz w:val="24"/>
                <w:szCs w:val="24"/>
              </w:rPr>
              <w:t>A.8</w:t>
            </w:r>
          </w:p>
        </w:tc>
        <w:tc>
          <w:tcPr>
            <w:tcW w:w="998" w:type="pct"/>
          </w:tcPr>
          <w:p w14:paraId="6644CB5D" w14:textId="0C88A27E" w:rsidR="00156EF2" w:rsidRPr="00BB233C" w:rsidRDefault="00156EF2" w:rsidP="00DD3B75">
            <w:pPr>
              <w:spacing w:before="0" w:line="276" w:lineRule="auto"/>
              <w:contextualSpacing/>
              <w:rPr>
                <w:rFonts w:ascii="Arial" w:hAnsi="Arial" w:cs="Arial"/>
                <w:b/>
                <w:bCs/>
                <w:sz w:val="24"/>
                <w:szCs w:val="24"/>
              </w:rPr>
            </w:pPr>
            <w:r w:rsidRPr="00156EF2">
              <w:rPr>
                <w:rFonts w:ascii="Arial" w:hAnsi="Arial" w:cs="Arial"/>
                <w:b/>
                <w:bCs/>
                <w:sz w:val="24"/>
                <w:szCs w:val="24"/>
              </w:rPr>
              <w:t>Partnerstwo projektowe</w:t>
            </w:r>
          </w:p>
        </w:tc>
        <w:tc>
          <w:tcPr>
            <w:tcW w:w="2204" w:type="pct"/>
          </w:tcPr>
          <w:p w14:paraId="18B0875B" w14:textId="77777777" w:rsidR="00156EF2" w:rsidRPr="00156EF2" w:rsidRDefault="00156EF2" w:rsidP="00156EF2">
            <w:pPr>
              <w:tabs>
                <w:tab w:val="left" w:pos="975"/>
              </w:tabs>
              <w:spacing w:before="0" w:line="276" w:lineRule="auto"/>
              <w:rPr>
                <w:rFonts w:ascii="Arial" w:hAnsi="Arial" w:cs="Arial"/>
                <w:sz w:val="24"/>
                <w:szCs w:val="24"/>
              </w:rPr>
            </w:pPr>
            <w:r w:rsidRPr="00156EF2">
              <w:rPr>
                <w:rFonts w:ascii="Arial" w:hAnsi="Arial" w:cs="Arial"/>
                <w:sz w:val="24"/>
                <w:szCs w:val="24"/>
              </w:rPr>
              <w:t xml:space="preserve">W kryterium sprawdzimy, czy projekt jest zgodny z wymogami dla projektu partnerskiego wskazanymi w art. 39 ust. 1 w związku z ust. 13 Ustawy </w:t>
            </w:r>
          </w:p>
          <w:p w14:paraId="4745777D" w14:textId="77777777" w:rsidR="00156EF2" w:rsidRPr="00156EF2" w:rsidRDefault="00156EF2" w:rsidP="00156EF2">
            <w:pPr>
              <w:tabs>
                <w:tab w:val="left" w:pos="975"/>
              </w:tabs>
              <w:spacing w:before="0" w:line="276" w:lineRule="auto"/>
              <w:rPr>
                <w:rFonts w:ascii="Arial" w:hAnsi="Arial" w:cs="Arial"/>
                <w:sz w:val="24"/>
                <w:szCs w:val="24"/>
              </w:rPr>
            </w:pPr>
            <w:r w:rsidRPr="00156EF2">
              <w:rPr>
                <w:rFonts w:ascii="Arial" w:hAnsi="Arial" w:cs="Arial"/>
                <w:sz w:val="24"/>
                <w:szCs w:val="24"/>
              </w:rPr>
              <w:t>z dnia 28 kwietnia 2022 r. o zasadach realizacji zadań finansowanych ze środków europejskich w perspektywie finansowej 2021-2027 (Dz. U. poz. 1079 dalej: Ustawa wdrożeniowa), tj.:</w:t>
            </w:r>
          </w:p>
          <w:p w14:paraId="4F05D08C" w14:textId="2CECB65A" w:rsidR="00156EF2" w:rsidRPr="00156EF2" w:rsidRDefault="00156EF2" w:rsidP="00156EF2">
            <w:pPr>
              <w:tabs>
                <w:tab w:val="left" w:pos="975"/>
              </w:tabs>
              <w:spacing w:before="0" w:line="276" w:lineRule="auto"/>
              <w:rPr>
                <w:rFonts w:ascii="Arial" w:hAnsi="Arial" w:cs="Arial"/>
                <w:sz w:val="24"/>
                <w:szCs w:val="24"/>
              </w:rPr>
            </w:pPr>
            <w:r w:rsidRPr="00156EF2">
              <w:rPr>
                <w:rFonts w:ascii="Arial" w:hAnsi="Arial" w:cs="Arial"/>
                <w:sz w:val="24"/>
                <w:szCs w:val="24"/>
              </w:rPr>
              <w:lastRenderedPageBreak/>
              <w:t>1.</w:t>
            </w:r>
            <w:r>
              <w:rPr>
                <w:rFonts w:ascii="Arial" w:hAnsi="Arial" w:cs="Arial"/>
                <w:sz w:val="24"/>
                <w:szCs w:val="24"/>
              </w:rPr>
              <w:t xml:space="preserve"> </w:t>
            </w:r>
            <w:r w:rsidRPr="00156EF2">
              <w:rPr>
                <w:rFonts w:ascii="Arial" w:hAnsi="Arial" w:cs="Arial"/>
                <w:sz w:val="24"/>
                <w:szCs w:val="24"/>
              </w:rPr>
              <w:t>czy partner wnosi do projektu zasoby: ludzkie, organizacyjne, techniczne lub finansowe oraz</w:t>
            </w:r>
          </w:p>
          <w:p w14:paraId="2D1E7868" w14:textId="29CA35D4" w:rsidR="00156EF2" w:rsidRPr="00156EF2" w:rsidRDefault="00156EF2" w:rsidP="00156EF2">
            <w:pPr>
              <w:tabs>
                <w:tab w:val="left" w:pos="975"/>
              </w:tabs>
              <w:spacing w:before="0" w:line="276" w:lineRule="auto"/>
              <w:rPr>
                <w:rFonts w:ascii="Arial" w:hAnsi="Arial" w:cs="Arial"/>
                <w:sz w:val="24"/>
                <w:szCs w:val="24"/>
              </w:rPr>
            </w:pPr>
            <w:r w:rsidRPr="00156EF2">
              <w:rPr>
                <w:rFonts w:ascii="Arial" w:hAnsi="Arial" w:cs="Arial"/>
                <w:sz w:val="24"/>
                <w:szCs w:val="24"/>
              </w:rPr>
              <w:t>2.</w:t>
            </w:r>
            <w:r>
              <w:rPr>
                <w:rFonts w:ascii="Arial" w:hAnsi="Arial" w:cs="Arial"/>
                <w:sz w:val="24"/>
                <w:szCs w:val="24"/>
              </w:rPr>
              <w:t xml:space="preserve"> </w:t>
            </w:r>
            <w:r w:rsidRPr="00156EF2">
              <w:rPr>
                <w:rFonts w:ascii="Arial" w:hAnsi="Arial" w:cs="Arial"/>
                <w:sz w:val="24"/>
                <w:szCs w:val="24"/>
              </w:rPr>
              <w:t>czy partner realizuje zadanie/a merytoryczne w projekcie.</w:t>
            </w:r>
          </w:p>
          <w:p w14:paraId="1DED8DAA" w14:textId="4D7FD91C" w:rsidR="00156EF2" w:rsidRPr="00156EF2" w:rsidRDefault="00156EF2" w:rsidP="00156EF2">
            <w:pPr>
              <w:tabs>
                <w:tab w:val="left" w:pos="975"/>
              </w:tabs>
              <w:spacing w:before="0" w:line="276" w:lineRule="auto"/>
              <w:rPr>
                <w:rFonts w:ascii="Arial" w:hAnsi="Arial" w:cs="Arial"/>
                <w:sz w:val="24"/>
                <w:szCs w:val="24"/>
              </w:rPr>
            </w:pPr>
            <w:r w:rsidRPr="00156EF2">
              <w:rPr>
                <w:rFonts w:ascii="Arial" w:hAnsi="Arial" w:cs="Arial"/>
                <w:sz w:val="24"/>
                <w:szCs w:val="24"/>
              </w:rPr>
              <w:t>Powyższe wymogi muszą być spełnione łącznie. Udział partnerów w projekcie partnerskim nie może polegać wyłącznie na wniesieniu do jego realizacji ww. zasobów.</w:t>
            </w:r>
          </w:p>
          <w:p w14:paraId="3D60706D" w14:textId="77777777" w:rsidR="00156EF2" w:rsidRPr="00156EF2" w:rsidRDefault="00156EF2" w:rsidP="00156EF2">
            <w:pPr>
              <w:tabs>
                <w:tab w:val="left" w:pos="975"/>
              </w:tabs>
              <w:spacing w:before="0" w:line="276" w:lineRule="auto"/>
              <w:rPr>
                <w:rFonts w:ascii="Arial" w:hAnsi="Arial" w:cs="Arial"/>
                <w:sz w:val="24"/>
                <w:szCs w:val="24"/>
              </w:rPr>
            </w:pPr>
          </w:p>
          <w:p w14:paraId="783AA565" w14:textId="37C5CBE2" w:rsidR="00156EF2" w:rsidRPr="00BB233C" w:rsidRDefault="00156EF2" w:rsidP="00156EF2">
            <w:pPr>
              <w:tabs>
                <w:tab w:val="left" w:pos="975"/>
              </w:tabs>
              <w:spacing w:before="0" w:line="276" w:lineRule="auto"/>
              <w:rPr>
                <w:rFonts w:ascii="Arial" w:hAnsi="Arial" w:cs="Arial"/>
                <w:sz w:val="24"/>
                <w:szCs w:val="24"/>
              </w:rPr>
            </w:pPr>
            <w:r w:rsidRPr="00156EF2">
              <w:rPr>
                <w:rFonts w:ascii="Arial" w:hAnsi="Arial" w:cs="Arial"/>
                <w:sz w:val="24"/>
                <w:szCs w:val="24"/>
              </w:rPr>
              <w:t>Kryterium jest weryfikowane w oparciu o wniosek o dofinansowanie projektu.</w:t>
            </w:r>
            <w:r>
              <w:rPr>
                <w:rFonts w:ascii="Arial" w:hAnsi="Arial" w:cs="Arial"/>
                <w:sz w:val="24"/>
                <w:szCs w:val="24"/>
              </w:rPr>
              <w:tab/>
            </w:r>
          </w:p>
        </w:tc>
        <w:tc>
          <w:tcPr>
            <w:tcW w:w="1550" w:type="pct"/>
          </w:tcPr>
          <w:p w14:paraId="45D33975" w14:textId="77777777" w:rsidR="00156EF2" w:rsidRPr="00156EF2" w:rsidRDefault="00156EF2" w:rsidP="00156EF2">
            <w:pPr>
              <w:autoSpaceDE w:val="0"/>
              <w:autoSpaceDN w:val="0"/>
              <w:adjustRightInd w:val="0"/>
              <w:spacing w:before="100" w:beforeAutospacing="1" w:after="100" w:afterAutospacing="1" w:line="276" w:lineRule="auto"/>
              <w:rPr>
                <w:rFonts w:ascii="Arial" w:hAnsi="Arial" w:cs="Arial"/>
                <w:color w:val="000000"/>
                <w:sz w:val="24"/>
                <w:szCs w:val="24"/>
              </w:rPr>
            </w:pPr>
            <w:r w:rsidRPr="00156EF2">
              <w:rPr>
                <w:rFonts w:ascii="Arial" w:hAnsi="Arial" w:cs="Arial"/>
                <w:color w:val="000000"/>
                <w:sz w:val="24"/>
                <w:szCs w:val="24"/>
              </w:rPr>
              <w:lastRenderedPageBreak/>
              <w:t>Tak/nie</w:t>
            </w:r>
          </w:p>
          <w:p w14:paraId="5350098E" w14:textId="77777777" w:rsidR="00156EF2" w:rsidRPr="00156EF2" w:rsidRDefault="00156EF2" w:rsidP="00156EF2">
            <w:pPr>
              <w:autoSpaceDE w:val="0"/>
              <w:autoSpaceDN w:val="0"/>
              <w:adjustRightInd w:val="0"/>
              <w:spacing w:before="100" w:beforeAutospacing="1" w:after="100" w:afterAutospacing="1" w:line="276" w:lineRule="auto"/>
              <w:rPr>
                <w:rFonts w:ascii="Arial" w:hAnsi="Arial" w:cs="Arial"/>
                <w:color w:val="000000"/>
                <w:sz w:val="24"/>
                <w:szCs w:val="24"/>
              </w:rPr>
            </w:pPr>
            <w:r w:rsidRPr="00156EF2">
              <w:rPr>
                <w:rFonts w:ascii="Arial" w:hAnsi="Arial" w:cs="Arial"/>
                <w:color w:val="000000"/>
                <w:sz w:val="24"/>
                <w:szCs w:val="24"/>
              </w:rPr>
              <w:t xml:space="preserve">Niespełnienie kryterium skutkuje skierowaniem wniosku do poprawy/uzupełnienia. </w:t>
            </w:r>
          </w:p>
          <w:p w14:paraId="7CE80222" w14:textId="3443324B" w:rsidR="00156EF2" w:rsidRPr="00BB233C" w:rsidRDefault="00156EF2" w:rsidP="00156EF2">
            <w:pPr>
              <w:autoSpaceDE w:val="0"/>
              <w:autoSpaceDN w:val="0"/>
              <w:adjustRightInd w:val="0"/>
              <w:spacing w:before="100" w:beforeAutospacing="1" w:after="100" w:afterAutospacing="1" w:line="276" w:lineRule="auto"/>
              <w:rPr>
                <w:rFonts w:ascii="Arial" w:hAnsi="Arial" w:cs="Arial"/>
                <w:color w:val="000000"/>
                <w:sz w:val="24"/>
                <w:szCs w:val="24"/>
              </w:rPr>
            </w:pPr>
            <w:r w:rsidRPr="00156EF2">
              <w:rPr>
                <w:rFonts w:ascii="Arial" w:hAnsi="Arial" w:cs="Arial"/>
                <w:color w:val="000000"/>
                <w:sz w:val="24"/>
                <w:szCs w:val="24"/>
              </w:rPr>
              <w:t>Niepoprawienie/nieuzupełnienie wskazanych</w:t>
            </w:r>
            <w:r>
              <w:rPr>
                <w:rFonts w:ascii="Arial" w:hAnsi="Arial" w:cs="Arial"/>
                <w:color w:val="000000"/>
                <w:sz w:val="24"/>
                <w:szCs w:val="24"/>
              </w:rPr>
              <w:t xml:space="preserve"> </w:t>
            </w:r>
            <w:r w:rsidRPr="00156EF2">
              <w:rPr>
                <w:rFonts w:ascii="Arial" w:hAnsi="Arial" w:cs="Arial"/>
                <w:color w:val="000000"/>
                <w:sz w:val="24"/>
                <w:szCs w:val="24"/>
              </w:rPr>
              <w:t xml:space="preserve">błędów/braków skutkuje </w:t>
            </w:r>
            <w:r w:rsidRPr="00156EF2">
              <w:rPr>
                <w:rFonts w:ascii="Arial" w:hAnsi="Arial" w:cs="Arial"/>
                <w:color w:val="000000"/>
                <w:sz w:val="24"/>
                <w:szCs w:val="24"/>
              </w:rPr>
              <w:lastRenderedPageBreak/>
              <w:t>przeprowadzeniem oceny na podstawie posiadanych dokumentów. W takim przypadku ocena może być negatywna.</w:t>
            </w:r>
          </w:p>
        </w:tc>
      </w:tr>
      <w:bookmarkEnd w:id="5"/>
    </w:tbl>
    <w:p w14:paraId="3AEB2A52" w14:textId="77777777" w:rsidR="00CB4D85" w:rsidRPr="001434C0" w:rsidRDefault="00CB4D85" w:rsidP="009068C7">
      <w:pPr>
        <w:spacing w:line="276" w:lineRule="auto"/>
        <w:contextualSpacing/>
      </w:pPr>
    </w:p>
    <w:p w14:paraId="0486A13B" w14:textId="0A13C15D" w:rsidR="00420AF5" w:rsidRPr="003767F6" w:rsidRDefault="00B1331B" w:rsidP="009068C7">
      <w:pPr>
        <w:pStyle w:val="Nagwek3"/>
        <w:numPr>
          <w:ilvl w:val="0"/>
          <w:numId w:val="15"/>
        </w:numPr>
        <w:spacing w:before="200" w:after="200"/>
        <w:contextualSpacing/>
        <w:jc w:val="left"/>
        <w:rPr>
          <w:rFonts w:ascii="Arial" w:hAnsi="Arial" w:cs="Arial"/>
          <w:noProof/>
        </w:rPr>
      </w:pPr>
      <w:bookmarkStart w:id="7" w:name="_Toc483915702"/>
      <w:bookmarkStart w:id="8" w:name="_Toc508356452"/>
      <w:r w:rsidRPr="003767F6">
        <w:rPr>
          <w:rFonts w:ascii="Arial" w:hAnsi="Arial" w:cs="Arial"/>
          <w:noProof/>
        </w:rPr>
        <w:lastRenderedPageBreak/>
        <w:t>Kryteria merytoryczne</w:t>
      </w:r>
    </w:p>
    <w:tbl>
      <w:tblPr>
        <w:tblStyle w:val="Tabela-Siatka"/>
        <w:tblW w:w="4962" w:type="pct"/>
        <w:tblLayout w:type="fixed"/>
        <w:tblLook w:val="0620" w:firstRow="1" w:lastRow="0" w:firstColumn="0" w:lastColumn="0" w:noHBand="1" w:noVBand="1"/>
      </w:tblPr>
      <w:tblGrid>
        <w:gridCol w:w="703"/>
        <w:gridCol w:w="2275"/>
        <w:gridCol w:w="5952"/>
        <w:gridCol w:w="4958"/>
      </w:tblGrid>
      <w:tr w:rsidR="007540E7" w:rsidRPr="001434C0" w14:paraId="5C12D2E0" w14:textId="77777777" w:rsidTr="0013543A">
        <w:trPr>
          <w:tblHeader/>
        </w:trPr>
        <w:tc>
          <w:tcPr>
            <w:tcW w:w="253" w:type="pct"/>
            <w:shd w:val="clear" w:color="auto" w:fill="auto"/>
          </w:tcPr>
          <w:p w14:paraId="645A8E81" w14:textId="77777777" w:rsidR="007540E7" w:rsidRPr="001434C0" w:rsidRDefault="007540E7" w:rsidP="009068C7">
            <w:pPr>
              <w:spacing w:before="0" w:line="276" w:lineRule="auto"/>
              <w:contextualSpacing/>
              <w:rPr>
                <w:rFonts w:ascii="Arial" w:eastAsiaTheme="minorHAnsi" w:hAnsi="Arial" w:cs="Arial"/>
                <w:b/>
                <w:bCs/>
                <w:color w:val="4472C4" w:themeColor="accent1"/>
                <w:sz w:val="24"/>
                <w:szCs w:val="24"/>
                <w:lang w:eastAsia="en-US"/>
              </w:rPr>
            </w:pPr>
            <w:bookmarkStart w:id="9" w:name="_Hlk129265254"/>
            <w:r w:rsidRPr="001434C0">
              <w:rPr>
                <w:rFonts w:ascii="Arial" w:eastAsiaTheme="minorHAnsi" w:hAnsi="Arial" w:cs="Arial"/>
                <w:b/>
                <w:bCs/>
                <w:color w:val="4472C4" w:themeColor="accent1"/>
                <w:sz w:val="24"/>
                <w:szCs w:val="24"/>
                <w:lang w:eastAsia="en-US"/>
              </w:rPr>
              <w:t>Nr</w:t>
            </w:r>
          </w:p>
        </w:tc>
        <w:tc>
          <w:tcPr>
            <w:tcW w:w="819" w:type="pct"/>
            <w:shd w:val="clear" w:color="auto" w:fill="auto"/>
          </w:tcPr>
          <w:p w14:paraId="0119D21E" w14:textId="77777777" w:rsidR="007540E7" w:rsidRPr="001434C0" w:rsidRDefault="007540E7"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143" w:type="pct"/>
            <w:shd w:val="clear" w:color="auto" w:fill="auto"/>
          </w:tcPr>
          <w:p w14:paraId="569E87E9" w14:textId="77777777" w:rsidR="007540E7" w:rsidRPr="001434C0" w:rsidRDefault="007540E7"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785" w:type="pct"/>
            <w:shd w:val="clear" w:color="auto" w:fill="auto"/>
          </w:tcPr>
          <w:p w14:paraId="3277D41F" w14:textId="77777777" w:rsidR="007540E7" w:rsidRPr="001434C0" w:rsidRDefault="007540E7"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3767F6" w:rsidRPr="001434C0" w14:paraId="59DE041F" w14:textId="77777777" w:rsidTr="0013543A">
        <w:trPr>
          <w:trHeight w:val="4675"/>
        </w:trPr>
        <w:tc>
          <w:tcPr>
            <w:tcW w:w="253" w:type="pct"/>
            <w:vMerge w:val="restart"/>
          </w:tcPr>
          <w:p w14:paraId="5930B4EA" w14:textId="5A1790C0"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B.1</w:t>
            </w:r>
          </w:p>
        </w:tc>
        <w:tc>
          <w:tcPr>
            <w:tcW w:w="819" w:type="pct"/>
          </w:tcPr>
          <w:p w14:paraId="3C99512C" w14:textId="3CFC13DE"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BB233C">
              <w:rPr>
                <w:rFonts w:ascii="Arial" w:hAnsi="Arial" w:cs="Arial"/>
                <w:b/>
                <w:color w:val="000000"/>
                <w:sz w:val="24"/>
                <w:szCs w:val="24"/>
              </w:rPr>
              <w:t>Potrzeba realizacji i grupa docelowa projektu</w:t>
            </w:r>
          </w:p>
        </w:tc>
        <w:tc>
          <w:tcPr>
            <w:tcW w:w="2143" w:type="pct"/>
          </w:tcPr>
          <w:p w14:paraId="7AC52F69"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W kryterium sprawdzimy, czy:</w:t>
            </w:r>
          </w:p>
          <w:p w14:paraId="79B8B7AB" w14:textId="77777777" w:rsidR="003767F6" w:rsidRPr="00BB233C" w:rsidRDefault="003767F6" w:rsidP="003767F6">
            <w:pPr>
              <w:pStyle w:val="Akapitzlist"/>
              <w:numPr>
                <w:ilvl w:val="0"/>
                <w:numId w:val="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E6B03F2" w14:textId="77777777" w:rsidR="003767F6" w:rsidRPr="00BB233C" w:rsidRDefault="003767F6" w:rsidP="003767F6">
            <w:pPr>
              <w:pStyle w:val="Akapitzlist"/>
              <w:numPr>
                <w:ilvl w:val="0"/>
                <w:numId w:val="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 xml:space="preserve">dobór i opis grupy docelowej oraz sposób rekrutacji </w:t>
            </w:r>
            <w:bookmarkStart w:id="10" w:name="_Hlk126914034"/>
            <w:r>
              <w:rPr>
                <w:rFonts w:ascii="Arial" w:hAnsi="Arial" w:cs="Arial"/>
                <w:color w:val="000000"/>
                <w:sz w:val="24"/>
                <w:szCs w:val="24"/>
              </w:rPr>
              <w:t>(w tym weryfikacja kwalifikowalności grupy docelowej)</w:t>
            </w:r>
            <w:bookmarkEnd w:id="10"/>
            <w:r>
              <w:rPr>
                <w:rFonts w:ascii="Arial" w:hAnsi="Arial" w:cs="Arial"/>
                <w:color w:val="000000"/>
                <w:sz w:val="24"/>
                <w:szCs w:val="24"/>
              </w:rPr>
              <w:t xml:space="preserve"> </w:t>
            </w:r>
            <w:r w:rsidRPr="00BB233C">
              <w:rPr>
                <w:rFonts w:ascii="Arial" w:hAnsi="Arial" w:cs="Arial"/>
                <w:color w:val="000000"/>
                <w:sz w:val="24"/>
                <w:szCs w:val="24"/>
              </w:rPr>
              <w:t>jest adekwatny do założeń projektu i Regulaminu wyboru projektów.</w:t>
            </w:r>
            <w:r w:rsidRPr="00BB233C">
              <w:rPr>
                <w:rFonts w:ascii="Arial" w:hAnsi="Arial" w:cs="Arial"/>
                <w:sz w:val="24"/>
                <w:szCs w:val="24"/>
              </w:rPr>
              <w:t xml:space="preserve"> </w:t>
            </w:r>
          </w:p>
          <w:p w14:paraId="2A833940" w14:textId="77777777" w:rsidR="003767F6" w:rsidRPr="00BB233C" w:rsidRDefault="003767F6" w:rsidP="003767F6">
            <w:pPr>
              <w:pStyle w:val="Akapitzlist"/>
              <w:spacing w:before="0" w:line="276" w:lineRule="auto"/>
              <w:ind w:left="357"/>
              <w:rPr>
                <w:rFonts w:ascii="Arial" w:hAnsi="Arial" w:cs="Arial"/>
                <w:color w:val="000000"/>
                <w:sz w:val="24"/>
                <w:szCs w:val="24"/>
              </w:rPr>
            </w:pPr>
          </w:p>
          <w:p w14:paraId="07381A08"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997512">
              <w:rPr>
                <w:rFonts w:ascii="Arial" w:hAnsi="Arial" w:cs="Arial"/>
                <w:color w:val="000000"/>
                <w:sz w:val="24"/>
                <w:szCs w:val="24"/>
              </w:rPr>
              <w:t>w zakresie zgodności z wytycznymi, o których mowa w ustawie wdrożeniowej</w:t>
            </w:r>
            <w:r>
              <w:rPr>
                <w:rFonts w:ascii="Arial" w:hAnsi="Arial" w:cs="Arial"/>
                <w:color w:val="000000"/>
                <w:sz w:val="24"/>
                <w:szCs w:val="24"/>
              </w:rPr>
              <w:t>,</w:t>
            </w:r>
            <w:r w:rsidRPr="00997512">
              <w:rPr>
                <w:rFonts w:ascii="Arial" w:hAnsi="Arial" w:cs="Arial"/>
                <w:color w:val="000000"/>
                <w:sz w:val="24"/>
                <w:szCs w:val="24"/>
              </w:rPr>
              <w:t xml:space="preserve"> oraz przepisami prawa krajowego.</w:t>
            </w:r>
          </w:p>
          <w:p w14:paraId="0E4B46DA" w14:textId="77777777" w:rsidR="003767F6" w:rsidRPr="00BB233C" w:rsidRDefault="003767F6" w:rsidP="003767F6">
            <w:pPr>
              <w:spacing w:before="0" w:line="276" w:lineRule="auto"/>
              <w:rPr>
                <w:rFonts w:ascii="Arial" w:hAnsi="Arial" w:cs="Arial"/>
                <w:color w:val="000000"/>
                <w:sz w:val="24"/>
                <w:szCs w:val="24"/>
              </w:rPr>
            </w:pPr>
          </w:p>
          <w:p w14:paraId="60CBC87E" w14:textId="78E9D788" w:rsidR="003767F6" w:rsidRPr="00004B11" w:rsidRDefault="003767F6" w:rsidP="003767F6">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color w:val="000000"/>
                <w:sz w:val="24"/>
                <w:szCs w:val="24"/>
              </w:rPr>
              <w:t>Kryterium jest weryfikowane w oparciu o wniosek o dofinansowanie projektu.</w:t>
            </w:r>
          </w:p>
        </w:tc>
        <w:tc>
          <w:tcPr>
            <w:tcW w:w="1785" w:type="pct"/>
          </w:tcPr>
          <w:p w14:paraId="67B73624" w14:textId="77777777" w:rsidR="003767F6" w:rsidRPr="00BB233C" w:rsidRDefault="003767F6" w:rsidP="003767F6">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t>Tak/nie</w:t>
            </w:r>
          </w:p>
          <w:p w14:paraId="7AA4E83A" w14:textId="77777777" w:rsidR="003767F6" w:rsidRPr="00BB233C" w:rsidRDefault="003767F6" w:rsidP="003767F6">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236E0184" w14:textId="77777777" w:rsidR="003767F6" w:rsidRPr="00BB233C" w:rsidRDefault="003767F6" w:rsidP="003767F6">
            <w:pPr>
              <w:spacing w:before="0" w:line="276" w:lineRule="auto"/>
              <w:rPr>
                <w:rFonts w:ascii="Arial" w:hAnsi="Arial" w:cs="Arial"/>
                <w:bCs/>
                <w:sz w:val="24"/>
                <w:szCs w:val="24"/>
              </w:rPr>
            </w:pPr>
          </w:p>
          <w:p w14:paraId="391C7D5F" w14:textId="4E3CF5F3" w:rsidR="003767F6" w:rsidRPr="001434C0" w:rsidRDefault="003767F6" w:rsidP="003767F6">
            <w:pPr>
              <w:spacing w:line="276" w:lineRule="auto"/>
              <w:contextualSpacing/>
              <w:rPr>
                <w:rFonts w:ascii="Arial" w:eastAsiaTheme="minorHAnsi" w:hAnsi="Arial" w:cs="Arial"/>
                <w:b/>
                <w:bCs/>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5954A0" w:rsidRPr="001434C0" w14:paraId="46F019E4" w14:textId="77777777" w:rsidTr="0013543A">
        <w:tc>
          <w:tcPr>
            <w:tcW w:w="253" w:type="pct"/>
            <w:vMerge/>
          </w:tcPr>
          <w:p w14:paraId="1A8969BD" w14:textId="16F02C96" w:rsidR="005954A0" w:rsidRPr="007C4BC3" w:rsidRDefault="005954A0" w:rsidP="007C4BC3">
            <w:pPr>
              <w:spacing w:before="0" w:after="160" w:line="276" w:lineRule="auto"/>
              <w:contextualSpacing/>
              <w:rPr>
                <w:rFonts w:ascii="Arial" w:eastAsiaTheme="minorHAnsi" w:hAnsi="Arial" w:cs="Arial"/>
                <w:color w:val="000000"/>
                <w:sz w:val="24"/>
                <w:szCs w:val="24"/>
                <w:lang w:eastAsia="en-US"/>
              </w:rPr>
            </w:pPr>
          </w:p>
        </w:tc>
        <w:tc>
          <w:tcPr>
            <w:tcW w:w="4747" w:type="pct"/>
            <w:gridSpan w:val="3"/>
          </w:tcPr>
          <w:p w14:paraId="4A26A0B5" w14:textId="35B5AE51" w:rsidR="005954A0" w:rsidRPr="007C4BC3" w:rsidRDefault="005954A0" w:rsidP="007C4BC3">
            <w:pPr>
              <w:spacing w:before="0" w:after="160" w:line="276" w:lineRule="auto"/>
              <w:contextualSpacing/>
              <w:rPr>
                <w:rFonts w:ascii="Arial" w:eastAsiaTheme="minorHAnsi" w:hAnsi="Arial" w:cs="Arial"/>
                <w:color w:val="000000"/>
                <w:sz w:val="24"/>
                <w:szCs w:val="24"/>
                <w:lang w:eastAsia="en-US"/>
              </w:rPr>
            </w:pPr>
            <w:r w:rsidRPr="004C3E17">
              <w:rPr>
                <w:rFonts w:ascii="Arial" w:eastAsiaTheme="minorHAnsi" w:hAnsi="Arial" w:cs="Arial"/>
                <w:color w:val="000000"/>
                <w:sz w:val="24"/>
                <w:szCs w:val="24"/>
                <w:lang w:eastAsia="en-US"/>
              </w:rPr>
              <w:t xml:space="preserve">Doprecyzowanie znaczenia kryterium: </w:t>
            </w:r>
            <w:r w:rsidR="004C3E17" w:rsidRPr="004C3E17">
              <w:rPr>
                <w:rFonts w:ascii="Arial" w:eastAsiaTheme="minorHAnsi" w:hAnsi="Arial" w:cs="Arial"/>
                <w:color w:val="000000"/>
                <w:sz w:val="24"/>
                <w:szCs w:val="24"/>
                <w:lang w:eastAsia="en-US"/>
              </w:rPr>
              <w:t>Sposób weryfikacji kwalifikowalności grup docelowych został wskazany w Regulaminie w § 3.</w:t>
            </w:r>
            <w:r w:rsidR="00DB4DEB">
              <w:rPr>
                <w:rFonts w:ascii="Arial" w:eastAsiaTheme="minorHAnsi" w:hAnsi="Arial" w:cs="Arial"/>
                <w:color w:val="000000"/>
                <w:sz w:val="24"/>
                <w:szCs w:val="24"/>
                <w:lang w:eastAsia="en-US"/>
              </w:rPr>
              <w:t xml:space="preserve"> Typy projektów</w:t>
            </w:r>
            <w:r w:rsidR="004C3E17" w:rsidRPr="004C3E17">
              <w:rPr>
                <w:rFonts w:ascii="Arial" w:eastAsiaTheme="minorHAnsi" w:hAnsi="Arial" w:cs="Arial"/>
                <w:color w:val="000000"/>
                <w:sz w:val="24"/>
                <w:szCs w:val="24"/>
                <w:lang w:eastAsia="en-US"/>
              </w:rPr>
              <w:t xml:space="preserve"> </w:t>
            </w:r>
            <w:r w:rsidR="00DB4DEB">
              <w:rPr>
                <w:rFonts w:ascii="Arial" w:eastAsiaTheme="minorHAnsi" w:hAnsi="Arial" w:cs="Arial"/>
                <w:color w:val="000000"/>
                <w:sz w:val="24"/>
                <w:szCs w:val="24"/>
                <w:lang w:eastAsia="en-US"/>
              </w:rPr>
              <w:t>i g</w:t>
            </w:r>
            <w:r w:rsidR="004C3E17" w:rsidRPr="004C3E17">
              <w:rPr>
                <w:rFonts w:ascii="Arial" w:eastAsiaTheme="minorHAnsi" w:hAnsi="Arial" w:cs="Arial"/>
                <w:color w:val="000000"/>
                <w:sz w:val="24"/>
                <w:szCs w:val="24"/>
                <w:lang w:eastAsia="en-US"/>
              </w:rPr>
              <w:t>rupy docelowe</w:t>
            </w:r>
            <w:r w:rsidR="004C3E17">
              <w:rPr>
                <w:rFonts w:ascii="Arial" w:eastAsiaTheme="minorHAnsi" w:hAnsi="Arial" w:cs="Arial"/>
                <w:color w:val="000000"/>
                <w:sz w:val="24"/>
                <w:szCs w:val="24"/>
                <w:lang w:eastAsia="en-US"/>
              </w:rPr>
              <w:t>.</w:t>
            </w:r>
          </w:p>
        </w:tc>
      </w:tr>
      <w:tr w:rsidR="003767F6" w:rsidRPr="001434C0" w14:paraId="09CA8AE1" w14:textId="77777777" w:rsidTr="0013543A">
        <w:tc>
          <w:tcPr>
            <w:tcW w:w="253" w:type="pct"/>
            <w:vMerge w:val="restart"/>
          </w:tcPr>
          <w:p w14:paraId="663E8CD3" w14:textId="7909B12D"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7C4BC3">
              <w:rPr>
                <w:rFonts w:ascii="Arial" w:eastAsiaTheme="minorHAnsi" w:hAnsi="Arial" w:cs="Arial"/>
                <w:b/>
                <w:bCs/>
                <w:sz w:val="24"/>
                <w:szCs w:val="24"/>
                <w:lang w:eastAsia="en-US"/>
              </w:rPr>
              <w:t>B.2</w:t>
            </w:r>
          </w:p>
        </w:tc>
        <w:tc>
          <w:tcPr>
            <w:tcW w:w="819" w:type="pct"/>
          </w:tcPr>
          <w:p w14:paraId="08AD5DA3" w14:textId="4A53DEC3"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7C4BC3">
              <w:rPr>
                <w:rFonts w:ascii="Arial" w:eastAsiaTheme="minorHAnsi" w:hAnsi="Arial" w:cs="Arial"/>
                <w:b/>
                <w:bCs/>
                <w:sz w:val="24"/>
                <w:szCs w:val="24"/>
                <w:lang w:eastAsia="en-US"/>
              </w:rPr>
              <w:t>Wskaźniki projektu</w:t>
            </w:r>
          </w:p>
        </w:tc>
        <w:tc>
          <w:tcPr>
            <w:tcW w:w="2143" w:type="pct"/>
          </w:tcPr>
          <w:p w14:paraId="566A74C1"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W kryterium sprawdzimy prawidłowość opisu i doboru wskaźników do założeń projektu i Regulaminu wyboru projektów, w tym:</w:t>
            </w:r>
          </w:p>
          <w:p w14:paraId="4D0DEBFA" w14:textId="77777777" w:rsidR="003767F6" w:rsidRDefault="003767F6" w:rsidP="003767F6">
            <w:pPr>
              <w:pStyle w:val="Akapitzlist"/>
              <w:numPr>
                <w:ilvl w:val="0"/>
                <w:numId w:val="34"/>
              </w:numPr>
              <w:spacing w:before="0" w:line="276" w:lineRule="auto"/>
              <w:ind w:left="357" w:hanging="357"/>
              <w:contextualSpacing/>
              <w:rPr>
                <w:rFonts w:ascii="Arial" w:hAnsi="Arial" w:cs="Arial"/>
                <w:color w:val="000000"/>
                <w:sz w:val="24"/>
                <w:szCs w:val="24"/>
              </w:rPr>
            </w:pPr>
            <w:r w:rsidRPr="006553AE">
              <w:rPr>
                <w:rFonts w:ascii="Arial" w:hAnsi="Arial" w:cs="Arial"/>
                <w:color w:val="000000"/>
                <w:sz w:val="24"/>
                <w:szCs w:val="24"/>
              </w:rPr>
              <w:lastRenderedPageBreak/>
              <w:t>możliwość osiągnięcia w ramach projektu skwantyfikowanych wskaźników produktów i rezultatów;</w:t>
            </w:r>
          </w:p>
          <w:p w14:paraId="2A22A3D3" w14:textId="77777777" w:rsidR="003767F6" w:rsidRDefault="003767F6" w:rsidP="003767F6">
            <w:pPr>
              <w:pStyle w:val="Akapitzlist"/>
              <w:numPr>
                <w:ilvl w:val="0"/>
                <w:numId w:val="34"/>
              </w:numPr>
              <w:spacing w:before="0" w:line="276" w:lineRule="auto"/>
              <w:ind w:left="357" w:hanging="357"/>
              <w:contextualSpacing/>
              <w:rPr>
                <w:rFonts w:ascii="Arial" w:hAnsi="Arial" w:cs="Arial"/>
                <w:color w:val="000000"/>
                <w:sz w:val="24"/>
                <w:szCs w:val="24"/>
              </w:rPr>
            </w:pPr>
            <w:r w:rsidRPr="006553AE">
              <w:rPr>
                <w:rFonts w:ascii="Arial" w:hAnsi="Arial" w:cs="Arial"/>
                <w:color w:val="000000"/>
                <w:sz w:val="24"/>
                <w:szCs w:val="24"/>
              </w:rPr>
              <w:t>adekwatność i poprawność sformułowania wskaźników;</w:t>
            </w:r>
          </w:p>
          <w:p w14:paraId="0DF38C81" w14:textId="77777777" w:rsidR="003767F6" w:rsidRPr="006553AE" w:rsidRDefault="003767F6" w:rsidP="003767F6">
            <w:pPr>
              <w:pStyle w:val="Akapitzlist"/>
              <w:numPr>
                <w:ilvl w:val="0"/>
                <w:numId w:val="34"/>
              </w:numPr>
              <w:spacing w:before="0" w:line="276" w:lineRule="auto"/>
              <w:ind w:left="357" w:hanging="357"/>
              <w:contextualSpacing/>
              <w:rPr>
                <w:rFonts w:ascii="Arial" w:hAnsi="Arial" w:cs="Arial"/>
                <w:color w:val="000000"/>
                <w:sz w:val="24"/>
                <w:szCs w:val="24"/>
              </w:rPr>
            </w:pPr>
            <w:r w:rsidRPr="006553AE">
              <w:rPr>
                <w:rFonts w:ascii="Arial" w:hAnsi="Arial" w:cs="Arial"/>
                <w:color w:val="000000"/>
                <w:sz w:val="24"/>
                <w:szCs w:val="24"/>
              </w:rPr>
              <w:t>sposób mierzenia wskaźników ze wskazaniem źródła pomiaru.</w:t>
            </w:r>
          </w:p>
          <w:p w14:paraId="5361E2D7" w14:textId="77777777" w:rsidR="003767F6" w:rsidRPr="00BB233C" w:rsidRDefault="003767F6" w:rsidP="003767F6">
            <w:pPr>
              <w:spacing w:before="0" w:line="276" w:lineRule="auto"/>
              <w:rPr>
                <w:rFonts w:ascii="Arial" w:hAnsi="Arial" w:cs="Arial"/>
                <w:color w:val="000000"/>
                <w:sz w:val="24"/>
                <w:szCs w:val="24"/>
              </w:rPr>
            </w:pPr>
          </w:p>
          <w:p w14:paraId="6D4831DD"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2F6482">
              <w:rPr>
                <w:rFonts w:ascii="Arial" w:hAnsi="Arial" w:cs="Arial"/>
                <w:color w:val="000000"/>
                <w:sz w:val="24"/>
                <w:szCs w:val="24"/>
              </w:rPr>
              <w:t>w zakresie zgodności z wytycznymi, o których mowa w ustawie wdrożeniowej</w:t>
            </w:r>
            <w:r>
              <w:rPr>
                <w:rFonts w:ascii="Arial" w:hAnsi="Arial" w:cs="Arial"/>
                <w:color w:val="000000"/>
                <w:sz w:val="24"/>
                <w:szCs w:val="24"/>
              </w:rPr>
              <w:t>,</w:t>
            </w:r>
            <w:r w:rsidRPr="002F6482">
              <w:rPr>
                <w:rFonts w:ascii="Arial" w:hAnsi="Arial" w:cs="Arial"/>
                <w:color w:val="000000"/>
                <w:sz w:val="24"/>
                <w:szCs w:val="24"/>
              </w:rPr>
              <w:t xml:space="preserve"> oraz przepisami prawa krajowego.</w:t>
            </w:r>
          </w:p>
          <w:p w14:paraId="05ADCA60" w14:textId="77777777" w:rsidR="003767F6" w:rsidRPr="00BB233C" w:rsidRDefault="003767F6" w:rsidP="003767F6">
            <w:pPr>
              <w:spacing w:before="0" w:line="276" w:lineRule="auto"/>
              <w:rPr>
                <w:rFonts w:ascii="Arial" w:hAnsi="Arial" w:cs="Arial"/>
                <w:color w:val="000000"/>
                <w:sz w:val="24"/>
                <w:szCs w:val="24"/>
              </w:rPr>
            </w:pPr>
          </w:p>
          <w:p w14:paraId="7DEDE7AA" w14:textId="0B504497" w:rsidR="003767F6" w:rsidRPr="003767F6"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785" w:type="pct"/>
          </w:tcPr>
          <w:p w14:paraId="03176D50" w14:textId="77777777" w:rsidR="003767F6" w:rsidRPr="00BB233C" w:rsidRDefault="003767F6" w:rsidP="003767F6">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34C951EE" w14:textId="77777777" w:rsidR="003767F6" w:rsidRPr="00BB233C" w:rsidRDefault="003767F6" w:rsidP="003767F6">
            <w:pPr>
              <w:spacing w:line="276" w:lineRule="auto"/>
              <w:rPr>
                <w:rFonts w:ascii="Arial" w:hAnsi="Arial" w:cs="Arial"/>
                <w:bCs/>
                <w:sz w:val="24"/>
                <w:szCs w:val="24"/>
              </w:rPr>
            </w:pPr>
            <w:r w:rsidRPr="00BB233C">
              <w:rPr>
                <w:rFonts w:ascii="Arial" w:hAnsi="Arial" w:cs="Arial"/>
                <w:bCs/>
                <w:sz w:val="24"/>
                <w:szCs w:val="24"/>
              </w:rPr>
              <w:lastRenderedPageBreak/>
              <w:t xml:space="preserve">Niespełnienie kryterium skutkuje skierowaniem wniosku do poprawy/uzupełnienia. </w:t>
            </w:r>
          </w:p>
          <w:p w14:paraId="2A58F653" w14:textId="77777777" w:rsidR="003767F6" w:rsidRPr="00BB233C" w:rsidRDefault="003767F6" w:rsidP="003767F6">
            <w:pPr>
              <w:spacing w:before="0" w:line="276" w:lineRule="auto"/>
              <w:rPr>
                <w:rFonts w:ascii="Arial" w:hAnsi="Arial" w:cs="Arial"/>
                <w:bCs/>
                <w:sz w:val="24"/>
                <w:szCs w:val="24"/>
              </w:rPr>
            </w:pPr>
          </w:p>
          <w:p w14:paraId="38460944" w14:textId="31EE96FC" w:rsidR="003767F6" w:rsidRPr="001434C0" w:rsidRDefault="003767F6" w:rsidP="003767F6">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782BC9" w:rsidRPr="001434C0" w14:paraId="19FB252D" w14:textId="77777777" w:rsidTr="0013543A">
        <w:tc>
          <w:tcPr>
            <w:tcW w:w="253" w:type="pct"/>
            <w:vMerge/>
          </w:tcPr>
          <w:p w14:paraId="0E1A1CE7" w14:textId="77777777" w:rsidR="00782BC9" w:rsidRPr="007C4BC3" w:rsidRDefault="00782BC9" w:rsidP="009068C7">
            <w:pPr>
              <w:spacing w:before="0" w:line="276" w:lineRule="auto"/>
              <w:contextualSpacing/>
              <w:rPr>
                <w:rFonts w:ascii="Arial" w:eastAsiaTheme="minorHAnsi" w:hAnsi="Arial" w:cs="Arial"/>
                <w:b/>
                <w:bCs/>
                <w:sz w:val="24"/>
                <w:szCs w:val="24"/>
                <w:lang w:eastAsia="en-US"/>
              </w:rPr>
            </w:pPr>
          </w:p>
        </w:tc>
        <w:tc>
          <w:tcPr>
            <w:tcW w:w="4747" w:type="pct"/>
            <w:gridSpan w:val="3"/>
          </w:tcPr>
          <w:p w14:paraId="149E5A4E" w14:textId="5B14B07D" w:rsidR="00782BC9" w:rsidRPr="007C4BC3" w:rsidRDefault="004C3E17" w:rsidP="007C4BC3">
            <w:pPr>
              <w:spacing w:before="0" w:after="160" w:line="276" w:lineRule="auto"/>
              <w:contextualSpacing/>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Doprecyzowanie znaczenia kryterium:</w:t>
            </w:r>
            <w:r>
              <w:t xml:space="preserve"> </w:t>
            </w:r>
            <w:r w:rsidRPr="007E7F2B">
              <w:rPr>
                <w:rFonts w:ascii="Arial" w:eastAsiaTheme="minorHAnsi" w:hAnsi="Arial" w:cs="Arial"/>
                <w:color w:val="000000"/>
                <w:sz w:val="24"/>
                <w:szCs w:val="24"/>
                <w:lang w:eastAsia="en-US"/>
              </w:rPr>
              <w:t>kryterium został</w:t>
            </w:r>
            <w:r>
              <w:rPr>
                <w:rFonts w:ascii="Arial" w:eastAsiaTheme="minorHAnsi" w:hAnsi="Arial" w:cs="Arial"/>
                <w:color w:val="000000"/>
                <w:sz w:val="24"/>
                <w:szCs w:val="24"/>
                <w:lang w:eastAsia="en-US"/>
              </w:rPr>
              <w:t>o</w:t>
            </w:r>
            <w:r w:rsidRPr="007E7F2B">
              <w:rPr>
                <w:rFonts w:ascii="Arial" w:eastAsiaTheme="minorHAnsi" w:hAnsi="Arial" w:cs="Arial"/>
                <w:color w:val="000000"/>
                <w:sz w:val="24"/>
                <w:szCs w:val="24"/>
                <w:lang w:eastAsia="en-US"/>
              </w:rPr>
              <w:t xml:space="preserve"> doprecyzowan</w:t>
            </w:r>
            <w:r>
              <w:rPr>
                <w:rFonts w:ascii="Arial" w:eastAsiaTheme="minorHAnsi" w:hAnsi="Arial" w:cs="Arial"/>
                <w:color w:val="000000"/>
                <w:sz w:val="24"/>
                <w:szCs w:val="24"/>
                <w:lang w:eastAsia="en-US"/>
              </w:rPr>
              <w:t>e</w:t>
            </w:r>
            <w:r w:rsidRPr="007E7F2B">
              <w:rPr>
                <w:rFonts w:ascii="Arial" w:eastAsiaTheme="minorHAnsi" w:hAnsi="Arial" w:cs="Arial"/>
                <w:color w:val="000000"/>
                <w:sz w:val="24"/>
                <w:szCs w:val="24"/>
                <w:lang w:eastAsia="en-US"/>
              </w:rPr>
              <w:t xml:space="preserve"> w załączniku nr 2 do Regulaminu: Wskaźniki realizacji projektu.</w:t>
            </w:r>
          </w:p>
        </w:tc>
      </w:tr>
      <w:bookmarkEnd w:id="9"/>
      <w:tr w:rsidR="00782BC9" w:rsidRPr="001434C0" w14:paraId="0B117356" w14:textId="77777777" w:rsidTr="0013543A">
        <w:tc>
          <w:tcPr>
            <w:tcW w:w="253" w:type="pct"/>
            <w:vMerge w:val="restart"/>
          </w:tcPr>
          <w:p w14:paraId="7F1B1A52" w14:textId="0195D4DC" w:rsidR="00782BC9" w:rsidRPr="001434C0" w:rsidRDefault="00782BC9" w:rsidP="009068C7">
            <w:pPr>
              <w:spacing w:before="0" w:line="276" w:lineRule="auto"/>
              <w:contextualSpacing/>
              <w:rPr>
                <w:rFonts w:ascii="Arial" w:eastAsiaTheme="minorHAnsi" w:hAnsi="Arial" w:cs="Arial"/>
                <w:b/>
                <w:bCs/>
                <w:sz w:val="24"/>
                <w:szCs w:val="24"/>
                <w:lang w:eastAsia="en-US"/>
              </w:rPr>
            </w:pPr>
            <w:r w:rsidRPr="007C4BC3">
              <w:rPr>
                <w:rFonts w:ascii="Arial" w:eastAsiaTheme="minorHAnsi" w:hAnsi="Arial" w:cs="Arial"/>
                <w:b/>
                <w:bCs/>
                <w:sz w:val="24"/>
                <w:szCs w:val="24"/>
                <w:lang w:eastAsia="en-US"/>
              </w:rPr>
              <w:t>B.3</w:t>
            </w:r>
          </w:p>
        </w:tc>
        <w:tc>
          <w:tcPr>
            <w:tcW w:w="819" w:type="pct"/>
          </w:tcPr>
          <w:p w14:paraId="4DCDC582" w14:textId="11F779AB" w:rsidR="00782BC9" w:rsidRPr="001434C0" w:rsidRDefault="00782BC9" w:rsidP="009068C7">
            <w:pPr>
              <w:spacing w:before="0" w:line="276" w:lineRule="auto"/>
              <w:contextualSpacing/>
              <w:rPr>
                <w:rFonts w:ascii="Arial" w:eastAsiaTheme="minorHAnsi" w:hAnsi="Arial" w:cs="Arial"/>
                <w:b/>
                <w:bCs/>
                <w:sz w:val="24"/>
                <w:szCs w:val="24"/>
                <w:lang w:eastAsia="en-US"/>
              </w:rPr>
            </w:pPr>
            <w:r w:rsidRPr="007C4BC3">
              <w:rPr>
                <w:rFonts w:ascii="Arial" w:eastAsiaTheme="minorHAnsi" w:hAnsi="Arial" w:cs="Arial"/>
                <w:b/>
                <w:bCs/>
                <w:sz w:val="24"/>
                <w:szCs w:val="24"/>
                <w:lang w:eastAsia="en-US"/>
              </w:rPr>
              <w:t>Zadania projektu</w:t>
            </w:r>
          </w:p>
        </w:tc>
        <w:tc>
          <w:tcPr>
            <w:tcW w:w="2143" w:type="pct"/>
          </w:tcPr>
          <w:p w14:paraId="75F40C5E"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2E8B79FF"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trafność doboru zadań i ich merytoryczną zawartość w świetle zdiagnozowanego/</w:t>
            </w:r>
            <w:proofErr w:type="spellStart"/>
            <w:r w:rsidRPr="00BB233C">
              <w:rPr>
                <w:rFonts w:ascii="Arial" w:hAnsi="Arial" w:cs="Arial"/>
                <w:color w:val="000000"/>
                <w:sz w:val="24"/>
                <w:szCs w:val="24"/>
              </w:rPr>
              <w:t>ych</w:t>
            </w:r>
            <w:proofErr w:type="spellEnd"/>
            <w:r w:rsidRPr="00BB233C">
              <w:rPr>
                <w:rFonts w:ascii="Arial" w:hAnsi="Arial" w:cs="Arial"/>
                <w:color w:val="000000"/>
                <w:sz w:val="24"/>
                <w:szCs w:val="24"/>
              </w:rPr>
              <w:t xml:space="preserve"> problemu/ów oraz założonych celów/wskaźników;</w:t>
            </w:r>
          </w:p>
          <w:p w14:paraId="37D3EB40"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czy opis zadań jest adekwatny do założeń projektu;</w:t>
            </w:r>
          </w:p>
          <w:p w14:paraId="57F4D841"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 xml:space="preserve">zgodność planowanych działań z przepisami właściwymi dla obszaru merytorycznego i </w:t>
            </w:r>
            <w:r w:rsidRPr="00BB233C">
              <w:rPr>
                <w:rFonts w:ascii="Arial" w:hAnsi="Arial" w:cs="Arial"/>
                <w:color w:val="000000"/>
                <w:sz w:val="24"/>
                <w:szCs w:val="24"/>
              </w:rPr>
              <w:lastRenderedPageBreak/>
              <w:t>warunkami wsparcia określonymi w Regulaminie wyboru projektów;</w:t>
            </w:r>
          </w:p>
          <w:p w14:paraId="671925EE"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podział zadań (wnioskodawca/partner) – dotyczy projektów partnerskich;</w:t>
            </w:r>
          </w:p>
          <w:p w14:paraId="4AD10004"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4EFA6A26"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czy projekt zakłada racjonalny harmonogram zadań.</w:t>
            </w:r>
          </w:p>
          <w:p w14:paraId="77C725B1" w14:textId="77777777" w:rsidR="003767F6" w:rsidRPr="00BB233C" w:rsidRDefault="003767F6" w:rsidP="003767F6">
            <w:pPr>
              <w:spacing w:before="0" w:line="276" w:lineRule="auto"/>
              <w:rPr>
                <w:rFonts w:ascii="Arial" w:hAnsi="Arial" w:cs="Arial"/>
                <w:color w:val="000000"/>
                <w:sz w:val="24"/>
                <w:szCs w:val="24"/>
              </w:rPr>
            </w:pPr>
          </w:p>
          <w:p w14:paraId="2DFDFB1A"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8764F6">
              <w:rPr>
                <w:rFonts w:ascii="Arial" w:hAnsi="Arial" w:cs="Arial"/>
                <w:color w:val="000000"/>
                <w:sz w:val="24"/>
                <w:szCs w:val="24"/>
              </w:rPr>
              <w:t>w zakresie zgodności z wytycznymi, o których mowa w ustawie wdrożeniowej</w:t>
            </w:r>
            <w:r>
              <w:rPr>
                <w:rFonts w:ascii="Arial" w:hAnsi="Arial" w:cs="Arial"/>
                <w:color w:val="000000"/>
                <w:sz w:val="24"/>
                <w:szCs w:val="24"/>
              </w:rPr>
              <w:t>,</w:t>
            </w:r>
            <w:r w:rsidRPr="008764F6">
              <w:rPr>
                <w:rFonts w:ascii="Arial" w:hAnsi="Arial" w:cs="Arial"/>
                <w:color w:val="000000"/>
                <w:sz w:val="24"/>
                <w:szCs w:val="24"/>
              </w:rPr>
              <w:t xml:space="preserve"> oraz przepisami prawa krajowego.</w:t>
            </w:r>
          </w:p>
          <w:p w14:paraId="0396DB68" w14:textId="77777777" w:rsidR="003767F6" w:rsidRPr="00BB233C" w:rsidRDefault="003767F6" w:rsidP="003767F6">
            <w:pPr>
              <w:spacing w:before="0" w:line="276" w:lineRule="auto"/>
              <w:rPr>
                <w:rFonts w:ascii="Arial" w:hAnsi="Arial" w:cs="Arial"/>
                <w:color w:val="000000"/>
                <w:sz w:val="24"/>
                <w:szCs w:val="24"/>
              </w:rPr>
            </w:pPr>
          </w:p>
          <w:p w14:paraId="6A1EE0AB" w14:textId="4D6BD8C8" w:rsidR="006422E7" w:rsidRPr="001434C0" w:rsidRDefault="003767F6" w:rsidP="003767F6">
            <w:pPr>
              <w:spacing w:before="0" w:line="276" w:lineRule="auto"/>
              <w:contextualSpacing/>
              <w:rPr>
                <w:rFonts w:ascii="Arial" w:eastAsiaTheme="minorHAnsi" w:hAnsi="Arial" w:cs="Arial"/>
                <w:sz w:val="24"/>
                <w:szCs w:val="24"/>
                <w:lang w:eastAsia="en-US"/>
              </w:rPr>
            </w:pPr>
            <w:r w:rsidRPr="00BB233C">
              <w:rPr>
                <w:rFonts w:ascii="Arial" w:hAnsi="Arial" w:cs="Arial"/>
                <w:color w:val="000000"/>
                <w:sz w:val="24"/>
                <w:szCs w:val="24"/>
              </w:rPr>
              <w:t>Kryterium jest weryfikowane w oparciu o wniosek o dofinansowanie projektu.</w:t>
            </w:r>
          </w:p>
        </w:tc>
        <w:tc>
          <w:tcPr>
            <w:tcW w:w="1785" w:type="pct"/>
          </w:tcPr>
          <w:p w14:paraId="78D1778D" w14:textId="77777777" w:rsidR="003767F6" w:rsidRPr="00BB233C" w:rsidRDefault="003767F6" w:rsidP="003767F6">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16E45EFA" w14:textId="77777777" w:rsidR="003767F6" w:rsidRPr="00BB233C" w:rsidRDefault="003767F6" w:rsidP="003767F6">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521C4EF2" w14:textId="77777777" w:rsidR="003767F6" w:rsidRPr="00BB233C" w:rsidRDefault="003767F6" w:rsidP="003767F6">
            <w:pPr>
              <w:spacing w:before="0" w:line="276" w:lineRule="auto"/>
              <w:rPr>
                <w:rFonts w:ascii="Arial" w:hAnsi="Arial" w:cs="Arial"/>
                <w:bCs/>
                <w:sz w:val="24"/>
                <w:szCs w:val="24"/>
              </w:rPr>
            </w:pPr>
          </w:p>
          <w:p w14:paraId="3D9DF529" w14:textId="230D879C" w:rsidR="00782BC9" w:rsidRPr="00004B11" w:rsidRDefault="003767F6" w:rsidP="003767F6">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 xml:space="preserve">Niepoprawienie/nieuzupełnienie wskazanych błędów/braków skutkuje przeprowadzeniem oceny na podstawie </w:t>
            </w:r>
            <w:r w:rsidRPr="00BB233C">
              <w:rPr>
                <w:rFonts w:ascii="Arial" w:hAnsi="Arial" w:cs="Arial"/>
                <w:bCs/>
                <w:sz w:val="24"/>
                <w:szCs w:val="24"/>
              </w:rPr>
              <w:lastRenderedPageBreak/>
              <w:t>posiadanych dokumentów. W takim przypadku ocena może być negatywna.</w:t>
            </w:r>
          </w:p>
        </w:tc>
      </w:tr>
      <w:tr w:rsidR="00782BC9" w:rsidRPr="001434C0" w14:paraId="3B0072A2" w14:textId="77777777" w:rsidTr="0013543A">
        <w:tc>
          <w:tcPr>
            <w:tcW w:w="253" w:type="pct"/>
            <w:vMerge/>
          </w:tcPr>
          <w:p w14:paraId="7CDF4926" w14:textId="77777777" w:rsidR="00782BC9" w:rsidRPr="007C4BC3" w:rsidRDefault="00782BC9" w:rsidP="009068C7">
            <w:pPr>
              <w:spacing w:before="0" w:line="276" w:lineRule="auto"/>
              <w:contextualSpacing/>
              <w:rPr>
                <w:rFonts w:ascii="Arial" w:eastAsiaTheme="minorHAnsi" w:hAnsi="Arial" w:cs="Arial"/>
                <w:b/>
                <w:bCs/>
                <w:sz w:val="24"/>
                <w:szCs w:val="24"/>
                <w:lang w:eastAsia="en-US"/>
              </w:rPr>
            </w:pPr>
          </w:p>
        </w:tc>
        <w:tc>
          <w:tcPr>
            <w:tcW w:w="4747" w:type="pct"/>
            <w:gridSpan w:val="3"/>
          </w:tcPr>
          <w:p w14:paraId="419A4FF8" w14:textId="77777777" w:rsidR="002D47E7" w:rsidRDefault="00782BC9" w:rsidP="00BF5DC9">
            <w:pPr>
              <w:spacing w:before="0" w:after="160" w:line="276" w:lineRule="auto"/>
              <w:contextualSpacing/>
              <w:rPr>
                <w:rFonts w:ascii="Arial" w:hAnsi="Arial" w:cs="Arial"/>
                <w:sz w:val="24"/>
                <w:szCs w:val="24"/>
              </w:rPr>
            </w:pPr>
            <w:r w:rsidRPr="001D3224">
              <w:rPr>
                <w:rFonts w:ascii="Arial" w:eastAsiaTheme="minorHAnsi" w:hAnsi="Arial" w:cs="Arial"/>
                <w:color w:val="000000"/>
                <w:sz w:val="24"/>
                <w:szCs w:val="24"/>
                <w:lang w:eastAsia="en-US"/>
              </w:rPr>
              <w:t>Doprecyzowanie znaczenia kryterium:</w:t>
            </w:r>
            <w:r w:rsidR="00E6256E" w:rsidRPr="001D3224">
              <w:rPr>
                <w:rFonts w:ascii="Arial" w:hAnsi="Arial" w:cs="Arial"/>
                <w:sz w:val="24"/>
                <w:szCs w:val="24"/>
              </w:rPr>
              <w:t xml:space="preserve"> </w:t>
            </w:r>
            <w:r w:rsidR="00DB4DEB" w:rsidRPr="00DB4DEB">
              <w:rPr>
                <w:rFonts w:ascii="Arial" w:hAnsi="Arial" w:cs="Arial"/>
                <w:sz w:val="24"/>
                <w:szCs w:val="24"/>
              </w:rPr>
              <w:t xml:space="preserve">kryterium zostało doprecyzowane w załączniku nr </w:t>
            </w:r>
            <w:r w:rsidR="00DB4DEB">
              <w:rPr>
                <w:rFonts w:ascii="Arial" w:hAnsi="Arial" w:cs="Arial"/>
                <w:sz w:val="24"/>
                <w:szCs w:val="24"/>
              </w:rPr>
              <w:t>6</w:t>
            </w:r>
            <w:r w:rsidR="00DB4DEB" w:rsidRPr="00DB4DEB">
              <w:rPr>
                <w:rFonts w:ascii="Arial" w:hAnsi="Arial" w:cs="Arial"/>
                <w:sz w:val="24"/>
                <w:szCs w:val="24"/>
              </w:rPr>
              <w:t xml:space="preserve"> do Regulaminu:</w:t>
            </w:r>
            <w:r w:rsidR="00DB4DEB">
              <w:rPr>
                <w:rFonts w:ascii="Arial" w:hAnsi="Arial" w:cs="Arial"/>
                <w:sz w:val="24"/>
                <w:szCs w:val="24"/>
              </w:rPr>
              <w:t xml:space="preserve"> Minimalne wymagania świadczenia usług w mieszkaniach chronionych i wspomaganych</w:t>
            </w:r>
            <w:r w:rsidR="00EC1F46">
              <w:rPr>
                <w:rFonts w:ascii="Arial" w:hAnsi="Arial" w:cs="Arial"/>
                <w:sz w:val="24"/>
                <w:szCs w:val="24"/>
              </w:rPr>
              <w:t>.</w:t>
            </w:r>
          </w:p>
          <w:p w14:paraId="456321DD" w14:textId="77777777" w:rsidR="007435AB" w:rsidRDefault="007435AB" w:rsidP="00BF5DC9">
            <w:pPr>
              <w:spacing w:before="0" w:after="160" w:line="276" w:lineRule="auto"/>
              <w:contextualSpacing/>
              <w:rPr>
                <w:rFonts w:ascii="Arial" w:hAnsi="Arial" w:cs="Arial"/>
                <w:sz w:val="24"/>
                <w:szCs w:val="24"/>
              </w:rPr>
            </w:pPr>
          </w:p>
          <w:p w14:paraId="0345764F" w14:textId="6D99348F" w:rsidR="007435AB" w:rsidRPr="007435AB" w:rsidRDefault="007435AB" w:rsidP="007435AB">
            <w:pPr>
              <w:spacing w:before="0" w:after="160" w:line="276" w:lineRule="auto"/>
              <w:contextualSpacing/>
              <w:rPr>
                <w:rFonts w:ascii="Arial" w:hAnsi="Arial" w:cs="Arial"/>
                <w:sz w:val="24"/>
                <w:szCs w:val="24"/>
              </w:rPr>
            </w:pPr>
            <w:r>
              <w:rPr>
                <w:rFonts w:ascii="Arial" w:hAnsi="Arial" w:cs="Arial"/>
                <w:sz w:val="24"/>
                <w:szCs w:val="24"/>
              </w:rPr>
              <w:t>Ponadto w</w:t>
            </w:r>
            <w:r w:rsidRPr="007435AB">
              <w:rPr>
                <w:rFonts w:ascii="Arial" w:hAnsi="Arial" w:cs="Arial"/>
                <w:sz w:val="24"/>
                <w:szCs w:val="24"/>
              </w:rPr>
              <w:t>nioskodawca powinien zawrzeć we wniosku o dofinansowanie, w sekcji Opis projektu informacje wymagane Wytycznymi dotyczącymi informacji i promocji Funduszy Europejskich na lata 2021-2027, tj.:</w:t>
            </w:r>
          </w:p>
          <w:p w14:paraId="1AD85BD0" w14:textId="77777777" w:rsidR="007435AB" w:rsidRPr="007435AB" w:rsidRDefault="007435AB" w:rsidP="007435AB">
            <w:pPr>
              <w:spacing w:before="0" w:after="160" w:line="276" w:lineRule="auto"/>
              <w:contextualSpacing/>
              <w:rPr>
                <w:rFonts w:ascii="Arial" w:hAnsi="Arial" w:cs="Arial"/>
                <w:sz w:val="24"/>
                <w:szCs w:val="24"/>
              </w:rPr>
            </w:pPr>
            <w:r w:rsidRPr="007435AB">
              <w:rPr>
                <w:rFonts w:ascii="Arial" w:hAnsi="Arial" w:cs="Arial"/>
                <w:sz w:val="24"/>
                <w:szCs w:val="24"/>
              </w:rPr>
              <w:t>a)</w:t>
            </w:r>
            <w:r w:rsidRPr="007435AB">
              <w:rPr>
                <w:rFonts w:ascii="Arial" w:hAnsi="Arial" w:cs="Arial"/>
                <w:sz w:val="24"/>
                <w:szCs w:val="24"/>
              </w:rPr>
              <w:tab/>
              <w:t>planowane działania informacyjne;</w:t>
            </w:r>
          </w:p>
          <w:p w14:paraId="79470D5C" w14:textId="77777777" w:rsidR="007435AB" w:rsidRPr="007435AB" w:rsidRDefault="007435AB" w:rsidP="007435AB">
            <w:pPr>
              <w:spacing w:before="0" w:after="160" w:line="276" w:lineRule="auto"/>
              <w:contextualSpacing/>
              <w:rPr>
                <w:rFonts w:ascii="Arial" w:hAnsi="Arial" w:cs="Arial"/>
                <w:sz w:val="24"/>
                <w:szCs w:val="24"/>
              </w:rPr>
            </w:pPr>
            <w:r w:rsidRPr="007435AB">
              <w:rPr>
                <w:rFonts w:ascii="Arial" w:hAnsi="Arial" w:cs="Arial"/>
                <w:sz w:val="24"/>
                <w:szCs w:val="24"/>
              </w:rPr>
              <w:lastRenderedPageBreak/>
              <w:t>b)</w:t>
            </w:r>
            <w:r w:rsidRPr="007435AB">
              <w:rPr>
                <w:rFonts w:ascii="Arial" w:hAnsi="Arial" w:cs="Arial"/>
                <w:sz w:val="24"/>
                <w:szCs w:val="24"/>
              </w:rPr>
              <w:tab/>
              <w:t>adres strony internetowej, o ile wnioskodawca posiada stronę, lub adres strony mediów społecznościowych, na której znajdzie się opis projektu.</w:t>
            </w:r>
          </w:p>
          <w:p w14:paraId="451E6B20" w14:textId="3260C825" w:rsidR="007435AB" w:rsidRPr="00BF5DC9" w:rsidRDefault="007435AB" w:rsidP="00BF5DC9">
            <w:pPr>
              <w:spacing w:before="0" w:after="160" w:line="276" w:lineRule="auto"/>
              <w:contextualSpacing/>
              <w:rPr>
                <w:rFonts w:ascii="Arial" w:hAnsi="Arial" w:cs="Arial"/>
                <w:sz w:val="24"/>
                <w:szCs w:val="24"/>
              </w:rPr>
            </w:pPr>
          </w:p>
        </w:tc>
      </w:tr>
      <w:tr w:rsidR="003767F6" w:rsidRPr="001434C0" w14:paraId="5CA1F7CD" w14:textId="77777777" w:rsidTr="0013543A">
        <w:trPr>
          <w:trHeight w:val="5618"/>
        </w:trPr>
        <w:tc>
          <w:tcPr>
            <w:tcW w:w="253" w:type="pct"/>
            <w:vMerge w:val="restart"/>
          </w:tcPr>
          <w:p w14:paraId="157F2296" w14:textId="77777777"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0862A7">
              <w:rPr>
                <w:rFonts w:ascii="Arial" w:eastAsiaTheme="minorHAnsi" w:hAnsi="Arial" w:cs="Arial"/>
                <w:b/>
                <w:bCs/>
                <w:sz w:val="24"/>
                <w:szCs w:val="24"/>
                <w:lang w:eastAsia="en-US"/>
              </w:rPr>
              <w:lastRenderedPageBreak/>
              <w:t>B.4</w:t>
            </w:r>
          </w:p>
          <w:p w14:paraId="3C8FA956" w14:textId="2526CFC1" w:rsidR="003767F6" w:rsidRPr="001434C0" w:rsidRDefault="003767F6" w:rsidP="003767F6">
            <w:pPr>
              <w:spacing w:before="0" w:after="160" w:line="276" w:lineRule="auto"/>
              <w:contextualSpacing/>
              <w:rPr>
                <w:rFonts w:ascii="Arial" w:eastAsiaTheme="minorHAnsi" w:hAnsi="Arial" w:cs="Arial"/>
                <w:b/>
                <w:bCs/>
                <w:sz w:val="24"/>
                <w:szCs w:val="24"/>
                <w:lang w:eastAsia="en-US"/>
              </w:rPr>
            </w:pPr>
          </w:p>
        </w:tc>
        <w:tc>
          <w:tcPr>
            <w:tcW w:w="819" w:type="pct"/>
          </w:tcPr>
          <w:p w14:paraId="6E602BAB" w14:textId="1ED21641"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0862A7">
              <w:rPr>
                <w:rFonts w:ascii="Arial" w:eastAsiaTheme="minorHAnsi" w:hAnsi="Arial" w:cs="Arial"/>
                <w:b/>
                <w:bCs/>
                <w:sz w:val="24"/>
                <w:szCs w:val="24"/>
                <w:lang w:eastAsia="en-US"/>
              </w:rPr>
              <w:t>Potencjał do realizacji projektu</w:t>
            </w:r>
          </w:p>
        </w:tc>
        <w:tc>
          <w:tcPr>
            <w:tcW w:w="2143" w:type="pct"/>
          </w:tcPr>
          <w:p w14:paraId="0FB1E740" w14:textId="77777777"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W kryterium sprawdzimy:</w:t>
            </w:r>
          </w:p>
          <w:p w14:paraId="3701478F" w14:textId="6A4D75C4"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1.</w:t>
            </w:r>
            <w:r w:rsidR="004D336A">
              <w:rPr>
                <w:rFonts w:ascii="Arial" w:eastAsiaTheme="minorHAnsi" w:hAnsi="Arial" w:cs="Arial"/>
                <w:sz w:val="24"/>
                <w:szCs w:val="24"/>
                <w:lang w:eastAsia="en-US"/>
              </w:rPr>
              <w:t xml:space="preserve"> </w:t>
            </w:r>
            <w:r w:rsidRPr="003767F6">
              <w:rPr>
                <w:rFonts w:ascii="Arial" w:eastAsiaTheme="minorHAnsi" w:hAnsi="Arial" w:cs="Arial"/>
                <w:sz w:val="24"/>
                <w:szCs w:val="24"/>
                <w:lang w:eastAsia="en-US"/>
              </w:rPr>
              <w:t>doświadczenie wnioskodawcy w obszarze tematycznym, którego dotyczy realizowany projekt, na danym terytorium i w pracy z daną grupą docelową;</w:t>
            </w:r>
          </w:p>
          <w:p w14:paraId="47231376" w14:textId="344E4D25"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2.</w:t>
            </w:r>
            <w:r w:rsidR="004D336A">
              <w:rPr>
                <w:rFonts w:ascii="Arial" w:eastAsiaTheme="minorHAnsi" w:hAnsi="Arial" w:cs="Arial"/>
                <w:sz w:val="24"/>
                <w:szCs w:val="24"/>
                <w:lang w:eastAsia="en-US"/>
              </w:rPr>
              <w:t xml:space="preserve"> </w:t>
            </w:r>
            <w:r w:rsidRPr="003767F6">
              <w:rPr>
                <w:rFonts w:ascii="Arial" w:eastAsiaTheme="minorHAnsi" w:hAnsi="Arial" w:cs="Arial"/>
                <w:sz w:val="24"/>
                <w:szCs w:val="24"/>
                <w:lang w:eastAsia="en-US"/>
              </w:rPr>
              <w:t>potencjał kadrowy i techniczny planowany do zaangażowania w ramach projektu,</w:t>
            </w:r>
          </w:p>
          <w:p w14:paraId="27AE7FE4" w14:textId="7D7414B5"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3.</w:t>
            </w:r>
            <w:r w:rsidR="004D336A">
              <w:rPr>
                <w:rFonts w:ascii="Arial" w:eastAsiaTheme="minorHAnsi" w:hAnsi="Arial" w:cs="Arial"/>
                <w:sz w:val="24"/>
                <w:szCs w:val="24"/>
                <w:lang w:eastAsia="en-US"/>
              </w:rPr>
              <w:t xml:space="preserve"> </w:t>
            </w:r>
            <w:r w:rsidRPr="003767F6">
              <w:rPr>
                <w:rFonts w:ascii="Arial" w:eastAsiaTheme="minorHAnsi" w:hAnsi="Arial" w:cs="Arial"/>
                <w:sz w:val="24"/>
                <w:szCs w:val="24"/>
                <w:lang w:eastAsia="en-US"/>
              </w:rPr>
              <w:t>czy opis potencjału i doświadczenia wnioskodawcy jest adekwatny do założeń projektu i Regulaminu wyboru projektów;</w:t>
            </w:r>
          </w:p>
          <w:p w14:paraId="6C6D287D" w14:textId="0A63957B"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4.</w:t>
            </w:r>
            <w:r w:rsidR="004D336A">
              <w:rPr>
                <w:rFonts w:ascii="Arial" w:eastAsiaTheme="minorHAnsi" w:hAnsi="Arial" w:cs="Arial"/>
                <w:sz w:val="24"/>
                <w:szCs w:val="24"/>
                <w:lang w:eastAsia="en-US"/>
              </w:rPr>
              <w:t xml:space="preserve"> </w:t>
            </w:r>
            <w:r w:rsidRPr="003767F6">
              <w:rPr>
                <w:rFonts w:ascii="Arial" w:eastAsiaTheme="minorHAnsi" w:hAnsi="Arial" w:cs="Arial"/>
                <w:sz w:val="24"/>
                <w:szCs w:val="24"/>
                <w:lang w:eastAsia="en-US"/>
              </w:rPr>
              <w:t xml:space="preserve">sposób zarządzania projektem. </w:t>
            </w:r>
          </w:p>
          <w:p w14:paraId="32B73B5F" w14:textId="77777777" w:rsidR="003767F6" w:rsidRPr="003767F6" w:rsidRDefault="003767F6" w:rsidP="003767F6">
            <w:pPr>
              <w:spacing w:before="0" w:line="276" w:lineRule="auto"/>
              <w:contextualSpacing/>
              <w:rPr>
                <w:rFonts w:ascii="Arial" w:eastAsiaTheme="minorHAnsi" w:hAnsi="Arial" w:cs="Arial"/>
                <w:sz w:val="24"/>
                <w:szCs w:val="24"/>
                <w:lang w:eastAsia="en-US"/>
              </w:rPr>
            </w:pPr>
          </w:p>
          <w:p w14:paraId="3A6D7E02" w14:textId="77777777"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1587EC0B" w14:textId="77777777" w:rsidR="003767F6" w:rsidRPr="003767F6" w:rsidRDefault="003767F6" w:rsidP="003767F6">
            <w:pPr>
              <w:spacing w:before="0" w:line="276" w:lineRule="auto"/>
              <w:contextualSpacing/>
              <w:rPr>
                <w:rFonts w:ascii="Arial" w:eastAsiaTheme="minorHAnsi" w:hAnsi="Arial" w:cs="Arial"/>
                <w:sz w:val="24"/>
                <w:szCs w:val="24"/>
                <w:lang w:eastAsia="en-US"/>
              </w:rPr>
            </w:pPr>
          </w:p>
          <w:p w14:paraId="7A7840BE" w14:textId="1A772941" w:rsidR="003767F6" w:rsidRPr="000862A7"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Kryterium jest weryfikowane w oparciu o wniosek o dofinansowanie projektu.</w:t>
            </w:r>
          </w:p>
        </w:tc>
        <w:tc>
          <w:tcPr>
            <w:tcW w:w="1785" w:type="pct"/>
          </w:tcPr>
          <w:p w14:paraId="3D40FFB3" w14:textId="77777777" w:rsid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Tak/nie</w:t>
            </w:r>
          </w:p>
          <w:p w14:paraId="294F113F" w14:textId="77777777" w:rsidR="008D1550" w:rsidRPr="003767F6" w:rsidRDefault="008D1550" w:rsidP="003767F6">
            <w:pPr>
              <w:spacing w:before="0" w:after="160" w:line="276" w:lineRule="auto"/>
              <w:contextualSpacing/>
              <w:rPr>
                <w:rFonts w:ascii="Arial" w:eastAsiaTheme="minorHAnsi" w:hAnsi="Arial" w:cs="Arial"/>
                <w:color w:val="000000"/>
                <w:sz w:val="24"/>
                <w:szCs w:val="24"/>
                <w:lang w:eastAsia="en-US"/>
              </w:rPr>
            </w:pPr>
          </w:p>
          <w:p w14:paraId="019E4F6C"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 xml:space="preserve">Niespełnienie kryterium skutkuje skierowaniem wniosku do poprawy/uzupełnienia. </w:t>
            </w:r>
          </w:p>
          <w:p w14:paraId="31599590"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p>
          <w:p w14:paraId="7258C284" w14:textId="54CB790C" w:rsidR="003767F6" w:rsidRPr="00004B11"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2D47E7" w:rsidRPr="001434C0" w14:paraId="6264BFAC" w14:textId="77777777" w:rsidTr="0013543A">
        <w:tc>
          <w:tcPr>
            <w:tcW w:w="253" w:type="pct"/>
            <w:vMerge/>
          </w:tcPr>
          <w:p w14:paraId="0279EED3" w14:textId="542473E6" w:rsidR="002D47E7" w:rsidRPr="000862A7" w:rsidRDefault="002D47E7" w:rsidP="000862A7">
            <w:pPr>
              <w:spacing w:before="0" w:after="160" w:line="276" w:lineRule="auto"/>
              <w:contextualSpacing/>
              <w:rPr>
                <w:rFonts w:ascii="Arial" w:eastAsiaTheme="minorHAnsi" w:hAnsi="Arial" w:cs="Arial"/>
                <w:color w:val="000000"/>
                <w:sz w:val="24"/>
                <w:szCs w:val="24"/>
                <w:lang w:eastAsia="en-US"/>
              </w:rPr>
            </w:pPr>
          </w:p>
        </w:tc>
        <w:tc>
          <w:tcPr>
            <w:tcW w:w="4747" w:type="pct"/>
            <w:gridSpan w:val="3"/>
          </w:tcPr>
          <w:p w14:paraId="298B5C68" w14:textId="42991164" w:rsidR="002D47E7" w:rsidRPr="000862A7" w:rsidRDefault="002D47E7" w:rsidP="000862A7">
            <w:pPr>
              <w:spacing w:before="0" w:after="160" w:line="276" w:lineRule="auto"/>
              <w:contextualSpacing/>
              <w:rPr>
                <w:rFonts w:ascii="Arial" w:eastAsiaTheme="minorHAnsi" w:hAnsi="Arial" w:cs="Arial"/>
                <w:color w:val="000000"/>
                <w:sz w:val="24"/>
                <w:szCs w:val="24"/>
                <w:lang w:eastAsia="en-US"/>
              </w:rPr>
            </w:pPr>
            <w:r w:rsidRPr="004C3E17">
              <w:rPr>
                <w:rFonts w:ascii="Arial" w:eastAsiaTheme="minorHAnsi" w:hAnsi="Arial" w:cs="Arial"/>
                <w:color w:val="000000"/>
                <w:sz w:val="24"/>
                <w:szCs w:val="24"/>
                <w:lang w:eastAsia="en-US"/>
              </w:rPr>
              <w:t>Doprecyzowanie znaczenia kryterium:</w:t>
            </w:r>
            <w:r w:rsidR="00C676EE">
              <w:rPr>
                <w:rFonts w:ascii="Arial" w:eastAsiaTheme="minorHAnsi" w:hAnsi="Arial" w:cs="Arial"/>
                <w:color w:val="000000"/>
                <w:sz w:val="24"/>
                <w:szCs w:val="24"/>
                <w:lang w:eastAsia="en-US"/>
              </w:rPr>
              <w:t xml:space="preserve"> </w:t>
            </w:r>
            <w:r w:rsidR="004C3E17">
              <w:rPr>
                <w:rFonts w:ascii="Arial" w:eastAsiaTheme="minorHAnsi" w:hAnsi="Arial" w:cs="Arial"/>
                <w:color w:val="000000"/>
                <w:sz w:val="24"/>
                <w:szCs w:val="24"/>
                <w:lang w:eastAsia="en-US"/>
              </w:rPr>
              <w:t>brak</w:t>
            </w:r>
          </w:p>
        </w:tc>
      </w:tr>
      <w:tr w:rsidR="007540E7" w:rsidRPr="001434C0" w14:paraId="09B166F0" w14:textId="77777777" w:rsidTr="0013543A">
        <w:tc>
          <w:tcPr>
            <w:tcW w:w="253" w:type="pct"/>
            <w:vMerge w:val="restart"/>
          </w:tcPr>
          <w:p w14:paraId="44EF5D87" w14:textId="4C59D389" w:rsidR="007540E7" w:rsidRPr="001434C0" w:rsidRDefault="007540E7" w:rsidP="009068C7">
            <w:pPr>
              <w:spacing w:before="0" w:line="276" w:lineRule="auto"/>
              <w:contextualSpacing/>
              <w:rPr>
                <w:rFonts w:ascii="Arial" w:eastAsiaTheme="minorHAnsi" w:hAnsi="Arial" w:cs="Arial"/>
                <w:b/>
                <w:bCs/>
                <w:sz w:val="24"/>
                <w:szCs w:val="24"/>
                <w:lang w:eastAsia="en-US"/>
              </w:rPr>
            </w:pPr>
            <w:r w:rsidRPr="000862A7">
              <w:rPr>
                <w:rFonts w:ascii="Arial" w:eastAsiaTheme="minorHAnsi" w:hAnsi="Arial" w:cs="Arial"/>
                <w:b/>
                <w:bCs/>
                <w:sz w:val="24"/>
                <w:szCs w:val="24"/>
                <w:lang w:eastAsia="en-US"/>
              </w:rPr>
              <w:t>B.5</w:t>
            </w:r>
          </w:p>
        </w:tc>
        <w:tc>
          <w:tcPr>
            <w:tcW w:w="819" w:type="pct"/>
          </w:tcPr>
          <w:p w14:paraId="2DE3EA9F" w14:textId="0890AD33" w:rsidR="007540E7" w:rsidRPr="001434C0" w:rsidRDefault="007540E7" w:rsidP="009068C7">
            <w:pPr>
              <w:spacing w:before="0" w:line="276" w:lineRule="auto"/>
              <w:contextualSpacing/>
              <w:rPr>
                <w:rFonts w:ascii="Arial" w:eastAsiaTheme="minorHAnsi" w:hAnsi="Arial" w:cs="Arial"/>
                <w:b/>
                <w:bCs/>
                <w:sz w:val="24"/>
                <w:szCs w:val="24"/>
                <w:lang w:eastAsia="en-US"/>
              </w:rPr>
            </w:pPr>
            <w:r w:rsidRPr="000862A7">
              <w:rPr>
                <w:rFonts w:ascii="Arial" w:eastAsiaTheme="minorHAnsi" w:hAnsi="Arial" w:cs="Arial"/>
                <w:b/>
                <w:bCs/>
                <w:sz w:val="24"/>
                <w:szCs w:val="24"/>
                <w:lang w:eastAsia="en-US"/>
              </w:rPr>
              <w:t>Budżet projektu</w:t>
            </w:r>
          </w:p>
        </w:tc>
        <w:tc>
          <w:tcPr>
            <w:tcW w:w="2143" w:type="pct"/>
          </w:tcPr>
          <w:p w14:paraId="208AA675"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W kryterium sprawdzimy:</w:t>
            </w:r>
          </w:p>
          <w:p w14:paraId="02208C28" w14:textId="36795E82"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1.</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zgodność budżetu projektu z Wytycznymi dotyczącymi kwalifikowalności wydatków na lata 2021-2027;</w:t>
            </w:r>
          </w:p>
          <w:p w14:paraId="35AD901B" w14:textId="430BF922"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2.</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niezbędność planowanych wydatków w budżecie projektu, w tym:</w:t>
            </w:r>
          </w:p>
          <w:p w14:paraId="5E7E30C7" w14:textId="5DDD27AB"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a.</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czy wydatki wynikają bezpośrednio z opisanych działań i przyczyniają się do osiągnięcia produktów projektu;</w:t>
            </w:r>
          </w:p>
          <w:p w14:paraId="2A223263" w14:textId="41988BA2"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b.</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czy nie ujęto wydatków, które wykazano jako potencjał wnioskodawcy (chyba, że stanowią wkład własny);</w:t>
            </w:r>
          </w:p>
          <w:p w14:paraId="7CF3CF9C" w14:textId="4C2A591B"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3.</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racjonalność i efektywność planowanych wydatków, w tym:</w:t>
            </w:r>
          </w:p>
          <w:p w14:paraId="30709719" w14:textId="6A55A2CF"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a.</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czy są adekwatne do zakresu i specyfiki projektu, czasu jego realizacji oraz planowanych produktów projektu;</w:t>
            </w:r>
          </w:p>
          <w:p w14:paraId="6A6164A2" w14:textId="16CDE2AC"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b.</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czy są zgodne ze standardami lub cenami rynkowymi towarów lub usług,</w:t>
            </w:r>
          </w:p>
          <w:p w14:paraId="355E90CA" w14:textId="328862B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c.</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czy określone w projekcie nakłady finansowe służą osiągnięciu możliwie najkorzystniejszych efektów realizacji zadań.</w:t>
            </w:r>
          </w:p>
          <w:p w14:paraId="07E56B7B" w14:textId="6BC49B88"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4.</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poprawność sporządzenia budżetu (m.in. koszty pośrednie, cross-financing, wkład własny, jednostki miar, błędne wyliczenia itp.).</w:t>
            </w:r>
          </w:p>
          <w:p w14:paraId="0758F5D9" w14:textId="5154FAFD"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5.</w:t>
            </w:r>
            <w:r w:rsidR="00C424A7">
              <w:rPr>
                <w:rFonts w:ascii="Arial" w:eastAsiaTheme="minorHAnsi" w:hAnsi="Arial" w:cs="Arial"/>
                <w:color w:val="000000"/>
                <w:sz w:val="24"/>
                <w:szCs w:val="24"/>
                <w:lang w:eastAsia="en-US"/>
              </w:rPr>
              <w:t xml:space="preserve"> </w:t>
            </w:r>
            <w:r w:rsidRPr="003767F6">
              <w:rPr>
                <w:rFonts w:ascii="Arial" w:eastAsiaTheme="minorHAnsi" w:hAnsi="Arial" w:cs="Arial"/>
                <w:color w:val="000000"/>
                <w:sz w:val="24"/>
                <w:szCs w:val="24"/>
                <w:lang w:eastAsia="en-US"/>
              </w:rPr>
              <w:t>czy budżet projektu jest adekwatny do założeń projektu i Regulaminu wyboru projektów.</w:t>
            </w:r>
          </w:p>
          <w:p w14:paraId="7ADC4717"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p>
          <w:p w14:paraId="6FA04593"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Komitet Monitorujący dopuszcza doprecyzowanie zakresu kryterium na potrzeby danego postępowania w Regulaminie wyboru projektów, w zakresie zgodności z wytycznymi, o których mowa w ustawie wdrożeniowej, oraz przepisami prawa krajowego.</w:t>
            </w:r>
          </w:p>
          <w:p w14:paraId="7299FAEE"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p>
          <w:p w14:paraId="1BACA2CA" w14:textId="183C7745" w:rsidR="007540E7" w:rsidRPr="00742978"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Kryterium jest weryfikowane w oparciu o wniosek o dofinansowanie projektu.</w:t>
            </w:r>
          </w:p>
        </w:tc>
        <w:tc>
          <w:tcPr>
            <w:tcW w:w="1785" w:type="pct"/>
          </w:tcPr>
          <w:p w14:paraId="6B0EEEF3" w14:textId="77777777" w:rsid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Tak/nie</w:t>
            </w:r>
          </w:p>
          <w:p w14:paraId="2ADD7D6B" w14:textId="77777777" w:rsidR="008D1550" w:rsidRPr="003767F6" w:rsidRDefault="008D1550" w:rsidP="003767F6">
            <w:pPr>
              <w:spacing w:before="0" w:after="160" w:line="276" w:lineRule="auto"/>
              <w:contextualSpacing/>
              <w:rPr>
                <w:rFonts w:ascii="Arial" w:eastAsiaTheme="minorHAnsi" w:hAnsi="Arial" w:cs="Arial"/>
                <w:color w:val="000000"/>
                <w:sz w:val="24"/>
                <w:szCs w:val="24"/>
                <w:lang w:eastAsia="en-US"/>
              </w:rPr>
            </w:pPr>
          </w:p>
          <w:p w14:paraId="36F1DD55"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 xml:space="preserve">Niespełnienie kryterium skutkuje skierowaniem wniosku do poprawy/uzupełnienia. </w:t>
            </w:r>
          </w:p>
          <w:p w14:paraId="77C4E5DC"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p>
          <w:p w14:paraId="48EDEEBB" w14:textId="57B31CE9" w:rsidR="007540E7" w:rsidRPr="00004B11"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FB7F22" w:rsidRPr="001434C0" w14:paraId="7DB89335" w14:textId="77777777" w:rsidTr="0013543A">
        <w:tc>
          <w:tcPr>
            <w:tcW w:w="253" w:type="pct"/>
            <w:vMerge/>
          </w:tcPr>
          <w:p w14:paraId="6A679012" w14:textId="77777777" w:rsidR="00FB7F22" w:rsidRPr="000862A7" w:rsidRDefault="00FB7F22" w:rsidP="009068C7">
            <w:pPr>
              <w:spacing w:before="0" w:line="276" w:lineRule="auto"/>
              <w:contextualSpacing/>
              <w:rPr>
                <w:rFonts w:ascii="Arial" w:eastAsiaTheme="minorHAnsi" w:hAnsi="Arial" w:cs="Arial"/>
                <w:b/>
                <w:bCs/>
                <w:sz w:val="24"/>
                <w:szCs w:val="24"/>
                <w:lang w:eastAsia="en-US"/>
              </w:rPr>
            </w:pPr>
          </w:p>
        </w:tc>
        <w:tc>
          <w:tcPr>
            <w:tcW w:w="4747" w:type="pct"/>
            <w:gridSpan w:val="3"/>
          </w:tcPr>
          <w:p w14:paraId="766AE3F8" w14:textId="173543C6" w:rsidR="00FB7F22" w:rsidRPr="000862A7" w:rsidRDefault="004C3E17" w:rsidP="000862A7">
            <w:pPr>
              <w:spacing w:before="0" w:after="160" w:line="276" w:lineRule="auto"/>
              <w:contextualSpacing/>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Doprecyzowanie znaczenia kryterium:</w:t>
            </w:r>
            <w:r w:rsidRPr="007E7F2B">
              <w:rPr>
                <w:rFonts w:ascii="Arial" w:eastAsiaTheme="minorHAnsi" w:hAnsi="Arial" w:cs="Arial"/>
                <w:color w:val="000000"/>
                <w:sz w:val="24"/>
                <w:szCs w:val="24"/>
                <w:lang w:eastAsia="en-US"/>
              </w:rPr>
              <w:t xml:space="preserve"> kryterium został</w:t>
            </w:r>
            <w:r>
              <w:rPr>
                <w:rFonts w:ascii="Arial" w:eastAsiaTheme="minorHAnsi" w:hAnsi="Arial" w:cs="Arial"/>
                <w:color w:val="000000"/>
                <w:sz w:val="24"/>
                <w:szCs w:val="24"/>
                <w:lang w:eastAsia="en-US"/>
              </w:rPr>
              <w:t>o</w:t>
            </w:r>
            <w:r w:rsidRPr="007E7F2B">
              <w:rPr>
                <w:rFonts w:ascii="Arial" w:eastAsiaTheme="minorHAnsi" w:hAnsi="Arial" w:cs="Arial"/>
                <w:color w:val="000000"/>
                <w:sz w:val="24"/>
                <w:szCs w:val="24"/>
                <w:lang w:eastAsia="en-US"/>
              </w:rPr>
              <w:t xml:space="preserve"> doprecyzowan</w:t>
            </w:r>
            <w:r>
              <w:rPr>
                <w:rFonts w:ascii="Arial" w:eastAsiaTheme="minorHAnsi" w:hAnsi="Arial" w:cs="Arial"/>
                <w:color w:val="000000"/>
                <w:sz w:val="24"/>
                <w:szCs w:val="24"/>
                <w:lang w:eastAsia="en-US"/>
              </w:rPr>
              <w:t>e</w:t>
            </w:r>
            <w:r w:rsidRPr="007E7F2B">
              <w:rPr>
                <w:rFonts w:ascii="Arial" w:eastAsiaTheme="minorHAnsi" w:hAnsi="Arial" w:cs="Arial"/>
                <w:color w:val="000000"/>
                <w:sz w:val="24"/>
                <w:szCs w:val="24"/>
                <w:lang w:eastAsia="en-US"/>
              </w:rPr>
              <w:t xml:space="preserve"> w załączniku nr </w:t>
            </w:r>
            <w:r>
              <w:rPr>
                <w:rFonts w:ascii="Arial" w:eastAsiaTheme="minorHAnsi" w:hAnsi="Arial" w:cs="Arial"/>
                <w:color w:val="000000"/>
                <w:sz w:val="24"/>
                <w:szCs w:val="24"/>
                <w:lang w:eastAsia="en-US"/>
              </w:rPr>
              <w:t>5</w:t>
            </w:r>
            <w:r w:rsidRPr="007E7F2B">
              <w:rPr>
                <w:rFonts w:ascii="Arial" w:eastAsiaTheme="minorHAnsi" w:hAnsi="Arial" w:cs="Arial"/>
                <w:color w:val="000000"/>
                <w:sz w:val="24"/>
                <w:szCs w:val="24"/>
                <w:lang w:eastAsia="en-US"/>
              </w:rPr>
              <w:t xml:space="preserve"> do Regulaminu: Standard budżetu projektu.</w:t>
            </w:r>
          </w:p>
        </w:tc>
      </w:tr>
    </w:tbl>
    <w:bookmarkEnd w:id="7"/>
    <w:bookmarkEnd w:id="8"/>
    <w:p w14:paraId="0A1F3F46" w14:textId="7175C11E" w:rsidR="001434C0" w:rsidRPr="004C3E17" w:rsidRDefault="00D70A29" w:rsidP="004C3E17">
      <w:pPr>
        <w:pStyle w:val="Nagwek3"/>
        <w:spacing w:before="200" w:after="200"/>
        <w:contextualSpacing/>
        <w:jc w:val="left"/>
        <w:rPr>
          <w:rFonts w:ascii="Arial" w:hAnsi="Arial" w:cs="Arial"/>
          <w:noProof/>
        </w:rPr>
      </w:pPr>
      <w:r>
        <w:rPr>
          <w:rFonts w:ascii="Arial" w:hAnsi="Arial" w:cs="Arial"/>
          <w:noProof/>
        </w:rPr>
        <w:t>C. Kryteria dostępu</w:t>
      </w:r>
    </w:p>
    <w:tbl>
      <w:tblPr>
        <w:tblStyle w:val="Tabela-Siatka"/>
        <w:tblW w:w="4962" w:type="pct"/>
        <w:tblLayout w:type="fixed"/>
        <w:tblLook w:val="0620" w:firstRow="1" w:lastRow="0" w:firstColumn="0" w:lastColumn="0" w:noHBand="1" w:noVBand="1"/>
      </w:tblPr>
      <w:tblGrid>
        <w:gridCol w:w="847"/>
        <w:gridCol w:w="2550"/>
        <w:gridCol w:w="5250"/>
        <w:gridCol w:w="5241"/>
      </w:tblGrid>
      <w:tr w:rsidR="001434C0" w:rsidRPr="001434C0" w14:paraId="3766C42D" w14:textId="77777777" w:rsidTr="0013543A">
        <w:trPr>
          <w:tblHeader/>
        </w:trPr>
        <w:tc>
          <w:tcPr>
            <w:tcW w:w="305" w:type="pct"/>
            <w:shd w:val="clear" w:color="auto" w:fill="auto"/>
          </w:tcPr>
          <w:p w14:paraId="6BCB2776"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bookmarkStart w:id="11" w:name="_Hlk137033570"/>
            <w:r w:rsidRPr="001434C0">
              <w:rPr>
                <w:rFonts w:ascii="Arial" w:eastAsiaTheme="minorHAnsi" w:hAnsi="Arial" w:cs="Arial"/>
                <w:b/>
                <w:bCs/>
                <w:color w:val="4472C4" w:themeColor="accent1"/>
                <w:sz w:val="24"/>
                <w:szCs w:val="24"/>
                <w:lang w:eastAsia="en-US"/>
              </w:rPr>
              <w:t>Nr</w:t>
            </w:r>
          </w:p>
        </w:tc>
        <w:tc>
          <w:tcPr>
            <w:tcW w:w="918" w:type="pct"/>
            <w:shd w:val="clear" w:color="auto" w:fill="auto"/>
          </w:tcPr>
          <w:p w14:paraId="6BB5BB32"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90" w:type="pct"/>
            <w:shd w:val="clear" w:color="auto" w:fill="auto"/>
          </w:tcPr>
          <w:p w14:paraId="35DB6B92"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887" w:type="pct"/>
            <w:shd w:val="clear" w:color="auto" w:fill="auto"/>
          </w:tcPr>
          <w:p w14:paraId="3DBA8400"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1434C0" w:rsidRPr="001434C0" w14:paraId="2A4F91FD" w14:textId="77777777" w:rsidTr="0013543A">
        <w:tc>
          <w:tcPr>
            <w:tcW w:w="305" w:type="pct"/>
          </w:tcPr>
          <w:p w14:paraId="7C80B375" w14:textId="0FD28A4B" w:rsidR="001434C0" w:rsidRPr="001434C0" w:rsidRDefault="00D70A29"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C.1</w:t>
            </w:r>
          </w:p>
        </w:tc>
        <w:tc>
          <w:tcPr>
            <w:tcW w:w="918" w:type="pct"/>
          </w:tcPr>
          <w:p w14:paraId="707189C9" w14:textId="305EB92B" w:rsidR="001434C0" w:rsidRPr="001434C0" w:rsidRDefault="00D70A29" w:rsidP="009068C7">
            <w:pPr>
              <w:spacing w:before="0" w:line="276" w:lineRule="auto"/>
              <w:contextualSpacing/>
              <w:rPr>
                <w:rFonts w:ascii="Arial" w:eastAsiaTheme="minorHAnsi" w:hAnsi="Arial" w:cs="Arial"/>
                <w:b/>
                <w:bCs/>
                <w:sz w:val="24"/>
                <w:szCs w:val="24"/>
                <w:lang w:eastAsia="en-US"/>
              </w:rPr>
            </w:pPr>
            <w:r w:rsidRPr="00D70A29">
              <w:rPr>
                <w:rFonts w:ascii="Arial" w:eastAsiaTheme="minorHAnsi" w:hAnsi="Arial" w:cs="Arial"/>
                <w:b/>
                <w:bCs/>
                <w:sz w:val="24"/>
                <w:szCs w:val="24"/>
                <w:lang w:eastAsia="en-US"/>
              </w:rPr>
              <w:t>Projekt wybierany jest w sposób niekonkurencyjny</w:t>
            </w:r>
          </w:p>
        </w:tc>
        <w:tc>
          <w:tcPr>
            <w:tcW w:w="1890" w:type="pct"/>
          </w:tcPr>
          <w:p w14:paraId="6DEA26D5" w14:textId="77777777" w:rsidR="00C424A7" w:rsidRDefault="00C424A7" w:rsidP="00C424A7">
            <w:pPr>
              <w:spacing w:before="0" w:after="160" w:line="276" w:lineRule="auto"/>
              <w:contextualSpacing/>
              <w:rPr>
                <w:rFonts w:ascii="Arial" w:eastAsiaTheme="minorHAnsi" w:hAnsi="Arial" w:cs="Arial"/>
                <w:color w:val="000000"/>
                <w:sz w:val="24"/>
                <w:szCs w:val="24"/>
                <w:lang w:eastAsia="en-US"/>
              </w:rPr>
            </w:pPr>
            <w:r w:rsidRPr="00C424A7">
              <w:rPr>
                <w:rFonts w:ascii="Arial" w:eastAsiaTheme="minorHAnsi" w:hAnsi="Arial" w:cs="Arial"/>
                <w:color w:val="000000"/>
                <w:sz w:val="24"/>
                <w:szCs w:val="24"/>
                <w:lang w:eastAsia="en-US"/>
              </w:rPr>
              <w:t>W kryterium sprawdzimy, czy projekt oraz wnioskodawca są wskazani w Harmonogramie naboru wniosków o dofinansowanie projektów dla programu Fundusze Europejskie dla Kujaw i Pomorza 2021-2027 (aktualnym na dzień ogłoszenia naboru).</w:t>
            </w:r>
          </w:p>
          <w:p w14:paraId="750A132C" w14:textId="77777777" w:rsidR="00C424A7" w:rsidRPr="00C424A7" w:rsidRDefault="00C424A7" w:rsidP="00C424A7">
            <w:pPr>
              <w:spacing w:before="0" w:after="160" w:line="276" w:lineRule="auto"/>
              <w:contextualSpacing/>
              <w:rPr>
                <w:rFonts w:ascii="Arial" w:eastAsiaTheme="minorHAnsi" w:hAnsi="Arial" w:cs="Arial"/>
                <w:color w:val="000000"/>
                <w:sz w:val="24"/>
                <w:szCs w:val="24"/>
                <w:lang w:eastAsia="en-US"/>
              </w:rPr>
            </w:pPr>
          </w:p>
          <w:p w14:paraId="4AE0B349" w14:textId="77777777" w:rsidR="00C424A7" w:rsidRDefault="00C424A7" w:rsidP="00C424A7">
            <w:pPr>
              <w:spacing w:before="0" w:after="160" w:line="276" w:lineRule="auto"/>
              <w:contextualSpacing/>
              <w:rPr>
                <w:rFonts w:ascii="Arial" w:eastAsiaTheme="minorHAnsi" w:hAnsi="Arial" w:cs="Arial"/>
                <w:color w:val="000000"/>
                <w:sz w:val="24"/>
                <w:szCs w:val="24"/>
                <w:lang w:eastAsia="en-US"/>
              </w:rPr>
            </w:pPr>
            <w:r w:rsidRPr="00C424A7">
              <w:rPr>
                <w:rFonts w:ascii="Arial" w:eastAsiaTheme="minorHAnsi" w:hAnsi="Arial" w:cs="Arial"/>
                <w:color w:val="000000"/>
                <w:sz w:val="24"/>
                <w:szCs w:val="24"/>
                <w:lang w:eastAsia="en-US"/>
              </w:rPr>
              <w:t>Wnioskodawca: Samorząd Województwa Kujawsko-Pomorskiego – Regionalny Ośrodek Polityki Społecznej w Toruniu</w:t>
            </w:r>
          </w:p>
          <w:p w14:paraId="63DD91E0" w14:textId="77777777" w:rsidR="00084E24" w:rsidRPr="00C424A7" w:rsidRDefault="00084E24" w:rsidP="00C424A7">
            <w:pPr>
              <w:spacing w:before="0" w:after="160" w:line="276" w:lineRule="auto"/>
              <w:contextualSpacing/>
              <w:rPr>
                <w:rFonts w:ascii="Arial" w:eastAsiaTheme="minorHAnsi" w:hAnsi="Arial" w:cs="Arial"/>
                <w:color w:val="000000"/>
                <w:sz w:val="24"/>
                <w:szCs w:val="24"/>
                <w:lang w:eastAsia="en-US"/>
              </w:rPr>
            </w:pPr>
          </w:p>
          <w:p w14:paraId="294AE5BE" w14:textId="7B707B03" w:rsidR="00C424A7" w:rsidRPr="00C424A7" w:rsidRDefault="00C424A7" w:rsidP="00C424A7">
            <w:pPr>
              <w:spacing w:before="0" w:after="160" w:line="276" w:lineRule="auto"/>
              <w:contextualSpacing/>
              <w:rPr>
                <w:rFonts w:ascii="Arial" w:eastAsiaTheme="minorHAnsi" w:hAnsi="Arial" w:cs="Arial"/>
                <w:color w:val="000000"/>
                <w:sz w:val="24"/>
                <w:szCs w:val="24"/>
                <w:lang w:eastAsia="en-US"/>
              </w:rPr>
            </w:pPr>
            <w:r w:rsidRPr="00C424A7">
              <w:rPr>
                <w:rFonts w:ascii="Arial" w:eastAsiaTheme="minorHAnsi" w:hAnsi="Arial" w:cs="Arial"/>
                <w:color w:val="000000"/>
                <w:sz w:val="24"/>
                <w:szCs w:val="24"/>
                <w:lang w:eastAsia="en-US"/>
              </w:rPr>
              <w:t xml:space="preserve">Partnerem może być każdy podmiot z katalogu określonego w polu „Typ beneficjenta – ogólny” </w:t>
            </w:r>
            <w:r w:rsidRPr="00C424A7">
              <w:rPr>
                <w:rFonts w:ascii="Arial" w:eastAsiaTheme="minorHAnsi" w:hAnsi="Arial" w:cs="Arial"/>
                <w:color w:val="000000"/>
                <w:sz w:val="24"/>
                <w:szCs w:val="24"/>
                <w:lang w:eastAsia="en-US"/>
              </w:rPr>
              <w:lastRenderedPageBreak/>
              <w:t xml:space="preserve">Szczegółowego Opisu Priorytetów </w:t>
            </w:r>
            <w:r w:rsidR="00084E24">
              <w:rPr>
                <w:rFonts w:ascii="Arial" w:eastAsiaTheme="minorHAnsi" w:hAnsi="Arial" w:cs="Arial"/>
                <w:color w:val="000000"/>
                <w:sz w:val="24"/>
                <w:szCs w:val="24"/>
                <w:lang w:eastAsia="en-US"/>
              </w:rPr>
              <w:t>w wersji aktualnej na dzień rozpoczęcia naboru</w:t>
            </w:r>
            <w:r w:rsidRPr="00C424A7">
              <w:rPr>
                <w:rFonts w:ascii="Arial" w:eastAsiaTheme="minorHAnsi" w:hAnsi="Arial" w:cs="Arial"/>
                <w:color w:val="000000"/>
                <w:sz w:val="24"/>
                <w:szCs w:val="24"/>
                <w:lang w:eastAsia="en-US"/>
              </w:rPr>
              <w:t>.</w:t>
            </w:r>
          </w:p>
          <w:p w14:paraId="395C64EB" w14:textId="77777777" w:rsidR="00C424A7" w:rsidRPr="00C424A7" w:rsidRDefault="00C424A7" w:rsidP="00C424A7">
            <w:pPr>
              <w:spacing w:before="0" w:after="160" w:line="276" w:lineRule="auto"/>
              <w:contextualSpacing/>
              <w:rPr>
                <w:rFonts w:ascii="Arial" w:eastAsiaTheme="minorHAnsi" w:hAnsi="Arial" w:cs="Arial"/>
                <w:color w:val="000000"/>
                <w:sz w:val="24"/>
                <w:szCs w:val="24"/>
                <w:lang w:eastAsia="en-US"/>
              </w:rPr>
            </w:pPr>
          </w:p>
          <w:p w14:paraId="4EBFCEA4" w14:textId="28985C5F" w:rsidR="001434C0" w:rsidRPr="007307A4" w:rsidRDefault="00C424A7" w:rsidP="00C424A7">
            <w:pPr>
              <w:spacing w:before="0" w:after="160" w:line="276" w:lineRule="auto"/>
              <w:contextualSpacing/>
              <w:rPr>
                <w:rFonts w:ascii="Arial" w:eastAsiaTheme="minorHAnsi" w:hAnsi="Arial" w:cs="Arial"/>
                <w:color w:val="000000"/>
                <w:sz w:val="24"/>
                <w:szCs w:val="24"/>
                <w:lang w:eastAsia="en-US"/>
              </w:rPr>
            </w:pPr>
            <w:r w:rsidRPr="00C424A7">
              <w:rPr>
                <w:rFonts w:ascii="Arial" w:eastAsiaTheme="minorHAnsi" w:hAnsi="Arial" w:cs="Arial"/>
                <w:color w:val="000000"/>
                <w:sz w:val="24"/>
                <w:szCs w:val="24"/>
                <w:lang w:eastAsia="en-US"/>
              </w:rPr>
              <w:t>Kryterium jest weryfikowane w oparciu o wniosek o dofinansowanie projektu i Harmonogram naboru wniosków o dofinansowanie projektów dla programu Fundusze Europejskie dla Kujaw i Pomorza 2021-2027 oraz Szczegółowy Opis Priorytetów Programu Fundusze Europejskie dla Kujaw i Pomorza 2021-2027</w:t>
            </w:r>
          </w:p>
        </w:tc>
        <w:tc>
          <w:tcPr>
            <w:tcW w:w="1887" w:type="pct"/>
          </w:tcPr>
          <w:p w14:paraId="75DE5EAC" w14:textId="77777777" w:rsidR="003767F6" w:rsidRPr="00BB233C" w:rsidRDefault="003767F6" w:rsidP="003767F6">
            <w:pPr>
              <w:autoSpaceDE w:val="0"/>
              <w:autoSpaceDN w:val="0"/>
              <w:adjustRightInd w:val="0"/>
              <w:spacing w:before="100" w:beforeAutospacing="1" w:after="100" w:afterAutospacing="1" w:line="276" w:lineRule="auto"/>
              <w:rPr>
                <w:rFonts w:ascii="Arial" w:hAnsi="Arial" w:cs="Arial"/>
                <w:color w:val="000000"/>
                <w:sz w:val="24"/>
                <w:szCs w:val="24"/>
              </w:rPr>
            </w:pPr>
            <w:bookmarkStart w:id="12" w:name="_Hlk125463216"/>
            <w:r w:rsidRPr="00BB233C">
              <w:rPr>
                <w:rFonts w:ascii="Arial" w:hAnsi="Arial" w:cs="Arial"/>
                <w:color w:val="000000"/>
                <w:sz w:val="24"/>
                <w:szCs w:val="24"/>
              </w:rPr>
              <w:lastRenderedPageBreak/>
              <w:t>Tak/nie</w:t>
            </w:r>
          </w:p>
          <w:p w14:paraId="6EE2E7F7" w14:textId="77777777" w:rsidR="003767F6" w:rsidRPr="00BB233C" w:rsidRDefault="003767F6" w:rsidP="003767F6">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11E9D5C3" w14:textId="77777777" w:rsidR="003767F6" w:rsidRPr="00BB233C" w:rsidRDefault="003767F6" w:rsidP="003767F6">
            <w:pPr>
              <w:spacing w:line="276" w:lineRule="auto"/>
              <w:rPr>
                <w:rFonts w:ascii="Arial" w:hAnsi="Arial" w:cs="Arial"/>
                <w:bCs/>
                <w:sz w:val="24"/>
                <w:szCs w:val="24"/>
              </w:rPr>
            </w:pPr>
          </w:p>
          <w:p w14:paraId="2F6755B3" w14:textId="52BA4406" w:rsidR="001434C0" w:rsidRPr="001434C0" w:rsidRDefault="003767F6" w:rsidP="003767F6">
            <w:pPr>
              <w:spacing w:before="0" w:line="276" w:lineRule="auto"/>
              <w:contextualSpacing/>
              <w:rPr>
                <w:rFonts w:ascii="Arial" w:eastAsiaTheme="minorHAnsi" w:hAnsi="Arial" w:cs="Arial"/>
                <w:b/>
                <w:bCs/>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bookmarkEnd w:id="12"/>
          </w:p>
        </w:tc>
      </w:tr>
      <w:tr w:rsidR="00A6745A" w:rsidRPr="001434C0" w:rsidDel="00D70A29" w14:paraId="5DE76A3B" w14:textId="77777777" w:rsidTr="0013543A">
        <w:tc>
          <w:tcPr>
            <w:tcW w:w="305" w:type="pct"/>
          </w:tcPr>
          <w:p w14:paraId="06F40BFB" w14:textId="5C373248" w:rsidR="00A6745A" w:rsidRDefault="00A6745A"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C.2</w:t>
            </w:r>
          </w:p>
        </w:tc>
        <w:tc>
          <w:tcPr>
            <w:tcW w:w="918" w:type="pct"/>
          </w:tcPr>
          <w:p w14:paraId="5B7C58A6" w14:textId="30DD6EAF" w:rsidR="00A6745A" w:rsidRPr="00FA545E" w:rsidRDefault="00A6745A" w:rsidP="009068C7">
            <w:pPr>
              <w:spacing w:before="0" w:line="276" w:lineRule="auto"/>
              <w:contextualSpacing/>
              <w:rPr>
                <w:rFonts w:ascii="Arial" w:eastAsiaTheme="minorHAnsi" w:hAnsi="Arial" w:cs="Arial"/>
                <w:b/>
                <w:bCs/>
                <w:sz w:val="24"/>
                <w:szCs w:val="24"/>
                <w:lang w:eastAsia="en-US"/>
              </w:rPr>
            </w:pPr>
            <w:r w:rsidRPr="00A6745A">
              <w:rPr>
                <w:rFonts w:ascii="Arial" w:eastAsiaTheme="minorHAnsi" w:hAnsi="Arial" w:cs="Arial"/>
                <w:b/>
                <w:bCs/>
                <w:sz w:val="24"/>
                <w:szCs w:val="24"/>
                <w:lang w:eastAsia="en-US"/>
              </w:rPr>
              <w:t>Projekt jest zgodny z zapisami Szczegółowego Opisu Priorytetów</w:t>
            </w:r>
          </w:p>
        </w:tc>
        <w:tc>
          <w:tcPr>
            <w:tcW w:w="1890" w:type="pct"/>
          </w:tcPr>
          <w:p w14:paraId="4CC59F81" w14:textId="77777777" w:rsidR="00084E24" w:rsidRPr="00084E24" w:rsidRDefault="00084E24" w:rsidP="00084E24">
            <w:pPr>
              <w:spacing w:before="0" w:after="160" w:line="276" w:lineRule="auto"/>
              <w:contextualSpacing/>
              <w:rPr>
                <w:rFonts w:ascii="Arial" w:eastAsiaTheme="minorHAnsi" w:hAnsi="Arial" w:cs="Arial"/>
                <w:sz w:val="24"/>
                <w:szCs w:val="24"/>
                <w:lang w:eastAsia="en-US"/>
              </w:rPr>
            </w:pPr>
            <w:r w:rsidRPr="00084E24">
              <w:rPr>
                <w:rFonts w:ascii="Arial" w:eastAsiaTheme="minorHAnsi" w:hAnsi="Arial" w:cs="Arial"/>
                <w:sz w:val="24"/>
                <w:szCs w:val="24"/>
                <w:lang w:eastAsia="en-US"/>
              </w:rPr>
              <w:t>W kryterium sprawdzimy, czy projekt jest zgodny z zapisami Szczegółowego Opisu Priorytetów dla Działania 08.25 Usługi wsparcia rodziny i pieczy zastępczej w wersji aktualnej na dzień rozpoczęcia naboru:</w:t>
            </w:r>
          </w:p>
          <w:p w14:paraId="5484F838" w14:textId="7FC2517A" w:rsidR="00084E24" w:rsidRPr="00084E24" w:rsidRDefault="00084E24" w:rsidP="00084E24">
            <w:pPr>
              <w:spacing w:before="0" w:after="160" w:line="276" w:lineRule="auto"/>
              <w:contextualSpacing/>
              <w:rPr>
                <w:rFonts w:ascii="Arial" w:eastAsiaTheme="minorHAnsi" w:hAnsi="Arial" w:cs="Arial"/>
                <w:sz w:val="24"/>
                <w:szCs w:val="24"/>
                <w:lang w:eastAsia="en-US"/>
              </w:rPr>
            </w:pPr>
            <w:r w:rsidRPr="00084E24">
              <w:rPr>
                <w:rFonts w:ascii="Arial" w:eastAsiaTheme="minorHAnsi" w:hAnsi="Arial" w:cs="Arial"/>
                <w:sz w:val="24"/>
                <w:szCs w:val="24"/>
                <w:lang w:eastAsia="en-US"/>
              </w:rPr>
              <w:t>1.</w:t>
            </w:r>
            <w:r>
              <w:rPr>
                <w:rFonts w:ascii="Arial" w:eastAsiaTheme="minorHAnsi" w:hAnsi="Arial" w:cs="Arial"/>
                <w:sz w:val="24"/>
                <w:szCs w:val="24"/>
                <w:lang w:eastAsia="en-US"/>
              </w:rPr>
              <w:t xml:space="preserve"> </w:t>
            </w:r>
            <w:r w:rsidRPr="00084E24">
              <w:rPr>
                <w:rFonts w:ascii="Arial" w:eastAsiaTheme="minorHAnsi" w:hAnsi="Arial" w:cs="Arial"/>
                <w:sz w:val="24"/>
                <w:szCs w:val="24"/>
                <w:lang w:eastAsia="en-US"/>
              </w:rPr>
              <w:t>w zakresie informacji wskazanych w polu „Dopuszczalny cross-financing [%]”;</w:t>
            </w:r>
          </w:p>
          <w:p w14:paraId="0C336CD1" w14:textId="4FF9B714" w:rsidR="00084E24" w:rsidRPr="00084E24" w:rsidRDefault="00084E24" w:rsidP="00084E24">
            <w:pPr>
              <w:spacing w:before="0" w:after="160" w:line="276" w:lineRule="auto"/>
              <w:contextualSpacing/>
              <w:rPr>
                <w:rFonts w:ascii="Arial" w:eastAsiaTheme="minorHAnsi" w:hAnsi="Arial" w:cs="Arial"/>
                <w:sz w:val="24"/>
                <w:szCs w:val="24"/>
                <w:lang w:eastAsia="en-US"/>
              </w:rPr>
            </w:pPr>
            <w:r w:rsidRPr="00084E24">
              <w:rPr>
                <w:rFonts w:ascii="Arial" w:eastAsiaTheme="minorHAnsi" w:hAnsi="Arial" w:cs="Arial"/>
                <w:sz w:val="24"/>
                <w:szCs w:val="24"/>
                <w:lang w:eastAsia="en-US"/>
              </w:rPr>
              <w:t>2.</w:t>
            </w:r>
            <w:r>
              <w:rPr>
                <w:rFonts w:ascii="Arial" w:eastAsiaTheme="minorHAnsi" w:hAnsi="Arial" w:cs="Arial"/>
                <w:sz w:val="24"/>
                <w:szCs w:val="24"/>
                <w:lang w:eastAsia="en-US"/>
              </w:rPr>
              <w:t xml:space="preserve"> </w:t>
            </w:r>
            <w:r w:rsidRPr="00084E24">
              <w:rPr>
                <w:rFonts w:ascii="Arial" w:eastAsiaTheme="minorHAnsi" w:hAnsi="Arial" w:cs="Arial"/>
                <w:sz w:val="24"/>
                <w:szCs w:val="24"/>
                <w:lang w:eastAsia="en-US"/>
              </w:rPr>
              <w:t>w zakresie informacji wskazanych w polu „Maksymalny % poziom dofinansowania całkowitego wydatków kwalifikowalnych na poziomie projektu (środki UE + współfinansowanie ze środków krajowych przyznane beneficjentowi przez właściwą instytucję)”;</w:t>
            </w:r>
          </w:p>
          <w:p w14:paraId="2BE233B1" w14:textId="788814BF" w:rsidR="00084E24" w:rsidRPr="00084E24" w:rsidRDefault="00084E24" w:rsidP="00084E24">
            <w:pPr>
              <w:spacing w:before="0" w:after="160" w:line="276" w:lineRule="auto"/>
              <w:contextualSpacing/>
              <w:rPr>
                <w:rFonts w:ascii="Arial" w:eastAsiaTheme="minorHAnsi" w:hAnsi="Arial" w:cs="Arial"/>
                <w:sz w:val="24"/>
                <w:szCs w:val="24"/>
                <w:lang w:eastAsia="en-US"/>
              </w:rPr>
            </w:pPr>
            <w:r w:rsidRPr="00084E24">
              <w:rPr>
                <w:rFonts w:ascii="Arial" w:eastAsiaTheme="minorHAnsi" w:hAnsi="Arial" w:cs="Arial"/>
                <w:sz w:val="24"/>
                <w:szCs w:val="24"/>
                <w:lang w:eastAsia="en-US"/>
              </w:rPr>
              <w:t>3.</w:t>
            </w:r>
            <w:r>
              <w:rPr>
                <w:rFonts w:ascii="Arial" w:eastAsiaTheme="minorHAnsi" w:hAnsi="Arial" w:cs="Arial"/>
                <w:sz w:val="24"/>
                <w:szCs w:val="24"/>
                <w:lang w:eastAsia="en-US"/>
              </w:rPr>
              <w:t xml:space="preserve"> </w:t>
            </w:r>
            <w:r w:rsidRPr="00084E24">
              <w:rPr>
                <w:rFonts w:ascii="Arial" w:eastAsiaTheme="minorHAnsi" w:hAnsi="Arial" w:cs="Arial"/>
                <w:sz w:val="24"/>
                <w:szCs w:val="24"/>
                <w:lang w:eastAsia="en-US"/>
              </w:rPr>
              <w:t>w zakresie informacji wskazanych w polu „Minimalny wkład własny beneficjenta”;</w:t>
            </w:r>
          </w:p>
          <w:p w14:paraId="1FE5D5C2" w14:textId="2C6F49EB" w:rsidR="00084E24" w:rsidRPr="00084E24" w:rsidRDefault="00084E24" w:rsidP="00084E24">
            <w:pPr>
              <w:spacing w:before="0" w:after="160" w:line="276" w:lineRule="auto"/>
              <w:contextualSpacing/>
              <w:rPr>
                <w:rFonts w:ascii="Arial" w:eastAsiaTheme="minorHAnsi" w:hAnsi="Arial" w:cs="Arial"/>
                <w:sz w:val="24"/>
                <w:szCs w:val="24"/>
                <w:lang w:eastAsia="en-US"/>
              </w:rPr>
            </w:pPr>
            <w:r w:rsidRPr="00084E24">
              <w:rPr>
                <w:rFonts w:ascii="Arial" w:eastAsiaTheme="minorHAnsi" w:hAnsi="Arial" w:cs="Arial"/>
                <w:sz w:val="24"/>
                <w:szCs w:val="24"/>
                <w:lang w:eastAsia="en-US"/>
              </w:rPr>
              <w:lastRenderedPageBreak/>
              <w:t>4.</w:t>
            </w:r>
            <w:r>
              <w:rPr>
                <w:rFonts w:ascii="Arial" w:eastAsiaTheme="minorHAnsi" w:hAnsi="Arial" w:cs="Arial"/>
                <w:sz w:val="24"/>
                <w:szCs w:val="24"/>
                <w:lang w:eastAsia="en-US"/>
              </w:rPr>
              <w:t xml:space="preserve"> </w:t>
            </w:r>
            <w:r w:rsidRPr="00084E24">
              <w:rPr>
                <w:rFonts w:ascii="Arial" w:eastAsiaTheme="minorHAnsi" w:hAnsi="Arial" w:cs="Arial"/>
                <w:sz w:val="24"/>
                <w:szCs w:val="24"/>
                <w:lang w:eastAsia="en-US"/>
              </w:rPr>
              <w:t>w zakresie informacji wskazanych w polu „Minimalna wartość projektu [PLN]”.</w:t>
            </w:r>
          </w:p>
          <w:p w14:paraId="4F463FC1" w14:textId="77777777" w:rsidR="00084E24" w:rsidRPr="00084E24" w:rsidRDefault="00084E24" w:rsidP="00084E24">
            <w:pPr>
              <w:spacing w:before="0" w:after="160" w:line="276" w:lineRule="auto"/>
              <w:contextualSpacing/>
              <w:rPr>
                <w:rFonts w:ascii="Arial" w:eastAsiaTheme="minorHAnsi" w:hAnsi="Arial" w:cs="Arial"/>
                <w:sz w:val="24"/>
                <w:szCs w:val="24"/>
                <w:lang w:eastAsia="en-US"/>
              </w:rPr>
            </w:pPr>
          </w:p>
          <w:p w14:paraId="4C61C88C" w14:textId="5508A581" w:rsidR="00A6745A" w:rsidRPr="00FA545E" w:rsidRDefault="00084E24" w:rsidP="00084E24">
            <w:pPr>
              <w:spacing w:before="0" w:after="160" w:line="276" w:lineRule="auto"/>
              <w:contextualSpacing/>
              <w:rPr>
                <w:rFonts w:ascii="Arial" w:eastAsiaTheme="minorHAnsi" w:hAnsi="Arial" w:cs="Arial"/>
                <w:sz w:val="24"/>
                <w:szCs w:val="24"/>
                <w:lang w:eastAsia="en-US"/>
              </w:rPr>
            </w:pPr>
            <w:r w:rsidRPr="00084E24">
              <w:rPr>
                <w:rFonts w:ascii="Arial" w:eastAsiaTheme="minorHAnsi" w:hAnsi="Arial" w:cs="Arial"/>
                <w:sz w:val="24"/>
                <w:szCs w:val="24"/>
                <w:lang w:eastAsia="en-US"/>
              </w:rPr>
              <w:t>Kryterium jest weryfikowane w oparciu o wniosek o dofinansowanie projektu.</w:t>
            </w:r>
          </w:p>
        </w:tc>
        <w:tc>
          <w:tcPr>
            <w:tcW w:w="1887" w:type="pct"/>
          </w:tcPr>
          <w:p w14:paraId="4F23806E" w14:textId="77777777" w:rsidR="003767F6" w:rsidRDefault="003767F6" w:rsidP="003767F6">
            <w:pPr>
              <w:spacing w:before="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Tak/nie</w:t>
            </w:r>
          </w:p>
          <w:p w14:paraId="1E98B787" w14:textId="77777777" w:rsidR="008D1550" w:rsidRPr="003767F6" w:rsidRDefault="008D1550" w:rsidP="003767F6">
            <w:pPr>
              <w:spacing w:before="0" w:line="276" w:lineRule="auto"/>
              <w:contextualSpacing/>
              <w:rPr>
                <w:rFonts w:ascii="Arial" w:eastAsiaTheme="minorHAnsi" w:hAnsi="Arial" w:cs="Arial"/>
                <w:color w:val="000000"/>
                <w:sz w:val="24"/>
                <w:szCs w:val="24"/>
                <w:lang w:eastAsia="en-US"/>
              </w:rPr>
            </w:pPr>
          </w:p>
          <w:p w14:paraId="2002DE32" w14:textId="77777777" w:rsidR="003767F6" w:rsidRPr="003767F6" w:rsidRDefault="003767F6" w:rsidP="003767F6">
            <w:pPr>
              <w:spacing w:before="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 xml:space="preserve">Niespełnienie kryterium skutkuje skierowaniem wniosku do poprawy/uzupełnienia. </w:t>
            </w:r>
          </w:p>
          <w:p w14:paraId="2912DCA9" w14:textId="77777777" w:rsidR="003767F6" w:rsidRPr="003767F6" w:rsidRDefault="003767F6" w:rsidP="003767F6">
            <w:pPr>
              <w:spacing w:before="0" w:line="276" w:lineRule="auto"/>
              <w:contextualSpacing/>
              <w:rPr>
                <w:rFonts w:ascii="Arial" w:eastAsiaTheme="minorHAnsi" w:hAnsi="Arial" w:cs="Arial"/>
                <w:color w:val="000000"/>
                <w:sz w:val="24"/>
                <w:szCs w:val="24"/>
                <w:lang w:eastAsia="en-US"/>
              </w:rPr>
            </w:pPr>
          </w:p>
          <w:p w14:paraId="5E578071" w14:textId="53A81796" w:rsidR="00A6745A" w:rsidRPr="005E3B37" w:rsidRDefault="003767F6" w:rsidP="003767F6">
            <w:pPr>
              <w:spacing w:before="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2D47E7" w:rsidRPr="001434C0" w:rsidDel="00D70A29" w14:paraId="3A917C23" w14:textId="77777777" w:rsidTr="00606168">
        <w:trPr>
          <w:trHeight w:val="2358"/>
        </w:trPr>
        <w:tc>
          <w:tcPr>
            <w:tcW w:w="305" w:type="pct"/>
          </w:tcPr>
          <w:p w14:paraId="67745603" w14:textId="77777777" w:rsidR="002D47E7" w:rsidRDefault="002D47E7"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C.3</w:t>
            </w:r>
          </w:p>
          <w:p w14:paraId="2A9FDF84" w14:textId="1770B312" w:rsidR="002D47E7" w:rsidRDefault="002D47E7" w:rsidP="00D70A29">
            <w:pPr>
              <w:spacing w:before="0" w:line="276" w:lineRule="auto"/>
              <w:contextualSpacing/>
              <w:rPr>
                <w:rFonts w:ascii="Arial" w:eastAsiaTheme="minorHAnsi" w:hAnsi="Arial" w:cs="Arial"/>
                <w:b/>
                <w:bCs/>
                <w:sz w:val="24"/>
                <w:szCs w:val="24"/>
                <w:lang w:eastAsia="en-US"/>
              </w:rPr>
            </w:pPr>
          </w:p>
        </w:tc>
        <w:tc>
          <w:tcPr>
            <w:tcW w:w="918" w:type="pct"/>
          </w:tcPr>
          <w:p w14:paraId="524E992D" w14:textId="3465C6C6" w:rsidR="002D47E7" w:rsidRPr="00D70A29" w:rsidRDefault="0034412E" w:rsidP="003767F6">
            <w:pPr>
              <w:spacing w:before="0" w:line="276" w:lineRule="auto"/>
              <w:contextualSpacing/>
              <w:rPr>
                <w:rFonts w:ascii="Arial" w:eastAsiaTheme="minorHAnsi" w:hAnsi="Arial" w:cs="Arial"/>
                <w:b/>
                <w:bCs/>
                <w:sz w:val="24"/>
                <w:szCs w:val="24"/>
                <w:lang w:eastAsia="en-US"/>
              </w:rPr>
            </w:pPr>
            <w:r w:rsidRPr="0034412E">
              <w:rPr>
                <w:rFonts w:ascii="Arial" w:eastAsiaTheme="minorHAnsi" w:hAnsi="Arial" w:cs="Arial"/>
                <w:b/>
                <w:bCs/>
                <w:sz w:val="24"/>
                <w:szCs w:val="24"/>
                <w:lang w:eastAsia="en-US"/>
              </w:rPr>
              <w:t>Projekt jest zgodny z typem projektu możliwym do realizacji w naborze</w:t>
            </w:r>
          </w:p>
        </w:tc>
        <w:tc>
          <w:tcPr>
            <w:tcW w:w="1890" w:type="pct"/>
          </w:tcPr>
          <w:p w14:paraId="4E35EBCB"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W kryterium sprawdzimy, czy założenia projektu wpisują się w typy projektu, wskazane w Szczegółowym Opisie Priorytetów (dla Działania 8.25 Usługi wsparcia rodziny i pieczy zastępczej w polu „Opis działania”), tj.:</w:t>
            </w:r>
          </w:p>
          <w:p w14:paraId="05A3B453"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1. Usługi społeczne świadczone w społeczności lokalnej dla rodzin (naturalnych i zastępczych) przeżywających trudności opiekuńczo-wychowawcze, obejmujące:  </w:t>
            </w:r>
          </w:p>
          <w:p w14:paraId="74498501"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a) asystenturę rodzinną, </w:t>
            </w:r>
          </w:p>
          <w:p w14:paraId="438061B0"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b) konsultacje i poradnictwo specjalistyczne, w tym: terapię i mediacje, </w:t>
            </w:r>
          </w:p>
          <w:p w14:paraId="2F306D30"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c) pomoc rodzin wspierających,</w:t>
            </w:r>
          </w:p>
          <w:p w14:paraId="6FD99284"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d) interwencję kryzysową, </w:t>
            </w:r>
          </w:p>
          <w:p w14:paraId="08D6C81E"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e) usługi w placówkach wsparcia dziennego w formie opiekuńczej i specjalistycznej oraz w formie pracy podwórkowej,</w:t>
            </w:r>
          </w:p>
          <w:p w14:paraId="32C7EB9C"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f) usługi w ośrodkach oferujących wsparcie całodobowe: turnusowe i krótkookresowe, w tym o charakterze specjalistycznym,</w:t>
            </w:r>
          </w:p>
          <w:p w14:paraId="3AA688CD"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g) usługi w mieszkaniach chronionych i wspomaganych, </w:t>
            </w:r>
          </w:p>
          <w:p w14:paraId="21DB051B"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lastRenderedPageBreak/>
              <w:t>h) organizację wsparcia polegającego na wymianie doświadczeń oraz zapobieganiu izolacji poprzez „grupy wsparcia” lub „grupy samopomocowe”,</w:t>
            </w:r>
          </w:p>
          <w:p w14:paraId="6A5F8E1C"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i) inne modele i narzędzia pracy z rodziną mające na celu: prewencję umieszczania dzieci w pieczy zastępczej, czy innych całodobowych placówkach lub powrót do rodziny naturalnej.</w:t>
            </w:r>
          </w:p>
          <w:p w14:paraId="6EDBB5F0"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2. Działania na rzecz dzieci i młodzieży wymagających wsparcia ze względu na trudności w funkcjonowaniu społecznym, osób przebywających w całodobowych placówkach, m.in. placówkach opiekuńczo-wychowawczych, w zakresie:</w:t>
            </w:r>
          </w:p>
          <w:p w14:paraId="7DDFBC5C"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a) profilaktyki zaburzeń w sferze zdrowia psychicznego,</w:t>
            </w:r>
          </w:p>
          <w:p w14:paraId="0B49FF26"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b) podnoszenia kompetencji funkcjonowania w społeczeństwie poprzez działania kompensacyjne, edukacyjne, aktywizujące, animacyjne oraz uzupełniająco działania z obszaru aktywizacji zawodowej,</w:t>
            </w:r>
          </w:p>
          <w:p w14:paraId="30CE13AC"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c) wykorzystania innych modeli i narzędzi pracy socjoterapeutycznej i wychowawczej, która nie ma na celu wzmacniania potencjału instytucjonalnego placówek, lecz prewencję w zakresie powrotu do nich dzieci i młodzieży,</w:t>
            </w:r>
          </w:p>
          <w:p w14:paraId="6CD5702B"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lastRenderedPageBreak/>
              <w:t>d) pracy z rodziną,</w:t>
            </w:r>
          </w:p>
          <w:p w14:paraId="533D14C9"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e) uzupełniająco wsparcie kadry w zakresie zgodnym z ideą deinstytucjonalizacji.</w:t>
            </w:r>
          </w:p>
          <w:p w14:paraId="695343E6"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3. Kompleksowe wsparcie osób opuszczających pieczę zastępczą i inne całodobowe placówki opieki w procesie usamodzielnienia, z zastosowaniem m.in: </w:t>
            </w:r>
          </w:p>
          <w:p w14:paraId="3A60C970"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a) usług opiekunów lub asystentów usamodzielnienia,</w:t>
            </w:r>
          </w:p>
          <w:p w14:paraId="2E1CA355"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b) modelu kręgów wsparcia poprzez angażowanie osób gotowych do pomocy w środowisku lokalnym, w tym wolontariuszy,</w:t>
            </w:r>
          </w:p>
          <w:p w14:paraId="1BB2BEF6"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c) usług w mieszkaniach chronionych i wspomaganych i „usamodzielniania na próbę”,</w:t>
            </w:r>
          </w:p>
          <w:p w14:paraId="335496FE"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d) wsparcia w poszukiwaniu pracy.</w:t>
            </w:r>
          </w:p>
          <w:p w14:paraId="4F316DE2"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4. Rozwój i upowszechnienie rodzinnych form pieczy zastępczej i poszerzenie dostępu do usług wsparcia w szczególności poprzez:</w:t>
            </w:r>
          </w:p>
          <w:p w14:paraId="36514840"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a) szkolenia, poradnictwo specjalistyczne dla kandydatów do prowadzenia lub pełnienia funkcji w jednej z rodzinnych form pieczy zastępczej, </w:t>
            </w:r>
          </w:p>
          <w:p w14:paraId="674D8E39"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b) szkolenia, warsztaty, poradnictwo specjalistyczne doskonalące umiejętności i podnoszące wiedzę w zakresie zdrowia, opieki i wychowania dla osób sprawujących opiekę, w ramach rodzinnych form pieczy zastępczej,</w:t>
            </w:r>
          </w:p>
          <w:p w14:paraId="25560BC8"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lastRenderedPageBreak/>
              <w:t>c) wsparcie wytchnieniowe dla rodzinnej pieczy zastępczej realizowane m.in. przez rodziny pomocowe,</w:t>
            </w:r>
          </w:p>
          <w:p w14:paraId="710EC0C9"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d) tworzenie i funkcjonowanie klubów i grup samopomocowych dla rodzinnych form pieczy zastępczej i kandydatów do pełnienia tych funkcji umożliwiające wsparcie i integrację rodzinnych form pieczy zastępczej.</w:t>
            </w:r>
          </w:p>
          <w:p w14:paraId="5E06C3A6"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5. Wsparcie preadopcyjne (np. diagnostyczne, szkoleniowe, doradcze) i postadopcyjne (np. diagnostyczne, rehabilitacyjne, terapeutyczne, psychologiczne).</w:t>
            </w:r>
          </w:p>
          <w:p w14:paraId="448C8F0C"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p>
          <w:p w14:paraId="5F588DBC"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p>
          <w:p w14:paraId="2C574577" w14:textId="63423EFC" w:rsidR="002D47E7" w:rsidRPr="00D70A29"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Kryterium jest weryfikowane w oparciu o wniosek o dofinansowanie projektu.</w:t>
            </w:r>
          </w:p>
        </w:tc>
        <w:tc>
          <w:tcPr>
            <w:tcW w:w="1887" w:type="pct"/>
          </w:tcPr>
          <w:p w14:paraId="10839F05" w14:textId="77777777" w:rsid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lastRenderedPageBreak/>
              <w:t>Tak/nie</w:t>
            </w:r>
          </w:p>
          <w:p w14:paraId="062AEE62"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247838B1"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 xml:space="preserve">Niespełnienie kryterium skutkuje skierowaniem wniosku do poprawy/uzupełnienia. </w:t>
            </w:r>
          </w:p>
          <w:p w14:paraId="3323A8C8"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2B10B236" w14:textId="7A0EC942" w:rsidR="002D47E7" w:rsidRPr="00D70A29"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34412E" w:rsidRPr="001434C0" w:rsidDel="00D70A29" w14:paraId="6BCAE66D" w14:textId="77777777" w:rsidTr="00606168">
        <w:trPr>
          <w:trHeight w:val="2358"/>
        </w:trPr>
        <w:tc>
          <w:tcPr>
            <w:tcW w:w="305" w:type="pct"/>
          </w:tcPr>
          <w:p w14:paraId="7015BBEA" w14:textId="1758F92C" w:rsidR="0034412E" w:rsidRDefault="0034412E"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C.4</w:t>
            </w:r>
          </w:p>
        </w:tc>
        <w:tc>
          <w:tcPr>
            <w:tcW w:w="918" w:type="pct"/>
          </w:tcPr>
          <w:p w14:paraId="25506B72" w14:textId="77777777" w:rsidR="0034412E" w:rsidRPr="0034412E" w:rsidRDefault="0034412E" w:rsidP="0034412E">
            <w:pPr>
              <w:spacing w:before="0" w:line="276" w:lineRule="auto"/>
              <w:contextualSpacing/>
              <w:rPr>
                <w:rFonts w:ascii="Arial" w:eastAsiaTheme="minorHAnsi" w:hAnsi="Arial" w:cs="Arial"/>
                <w:b/>
                <w:bCs/>
                <w:sz w:val="24"/>
                <w:szCs w:val="24"/>
                <w:lang w:eastAsia="en-US"/>
              </w:rPr>
            </w:pPr>
            <w:r w:rsidRPr="0034412E">
              <w:rPr>
                <w:rFonts w:ascii="Arial" w:eastAsiaTheme="minorHAnsi" w:hAnsi="Arial" w:cs="Arial"/>
                <w:b/>
                <w:bCs/>
                <w:sz w:val="24"/>
                <w:szCs w:val="24"/>
                <w:lang w:eastAsia="en-US"/>
              </w:rPr>
              <w:t>Projekt jest skierowany</w:t>
            </w:r>
          </w:p>
          <w:p w14:paraId="1936CC4F" w14:textId="77777777" w:rsidR="0034412E" w:rsidRPr="0034412E" w:rsidRDefault="0034412E" w:rsidP="0034412E">
            <w:pPr>
              <w:spacing w:before="0" w:line="276" w:lineRule="auto"/>
              <w:contextualSpacing/>
              <w:rPr>
                <w:rFonts w:ascii="Arial" w:eastAsiaTheme="minorHAnsi" w:hAnsi="Arial" w:cs="Arial"/>
                <w:b/>
                <w:bCs/>
                <w:sz w:val="24"/>
                <w:szCs w:val="24"/>
                <w:lang w:eastAsia="en-US"/>
              </w:rPr>
            </w:pPr>
            <w:r w:rsidRPr="0034412E">
              <w:rPr>
                <w:rFonts w:ascii="Arial" w:eastAsiaTheme="minorHAnsi" w:hAnsi="Arial" w:cs="Arial"/>
                <w:b/>
                <w:bCs/>
                <w:sz w:val="24"/>
                <w:szCs w:val="24"/>
                <w:lang w:eastAsia="en-US"/>
              </w:rPr>
              <w:t>do właściwej grupy</w:t>
            </w:r>
          </w:p>
          <w:p w14:paraId="0CD6E4DD" w14:textId="6648A8A5" w:rsidR="0034412E" w:rsidRPr="0034412E" w:rsidRDefault="0034412E" w:rsidP="0034412E">
            <w:pPr>
              <w:spacing w:before="0" w:line="276" w:lineRule="auto"/>
              <w:contextualSpacing/>
              <w:rPr>
                <w:rFonts w:ascii="Arial" w:eastAsiaTheme="minorHAnsi" w:hAnsi="Arial" w:cs="Arial"/>
                <w:b/>
                <w:bCs/>
                <w:sz w:val="24"/>
                <w:szCs w:val="24"/>
                <w:lang w:eastAsia="en-US"/>
              </w:rPr>
            </w:pPr>
            <w:r w:rsidRPr="0034412E">
              <w:rPr>
                <w:rFonts w:ascii="Arial" w:eastAsiaTheme="minorHAnsi" w:hAnsi="Arial" w:cs="Arial"/>
                <w:b/>
                <w:bCs/>
                <w:sz w:val="24"/>
                <w:szCs w:val="24"/>
                <w:lang w:eastAsia="en-US"/>
              </w:rPr>
              <w:t>docelowej</w:t>
            </w:r>
          </w:p>
        </w:tc>
        <w:tc>
          <w:tcPr>
            <w:tcW w:w="1890" w:type="pct"/>
          </w:tcPr>
          <w:p w14:paraId="271E9274" w14:textId="77777777" w:rsid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W kryterium sprawdzimy, czy projekt jest realizowany na obszarze objętym FEdKP 2021-2027, tj. czy projekty skierowane do osób fizycznych obejmują osoby mieszkające w rozumieniu Kodeksu cywilnego lub pracujące lub uczące się na terenie województwa kujawsko- pomorskiego, a w przypadku innych podmiotów czy posiadają one jednostkę organizacyjną na obszarze województwa kujawsko-pomorskiego.</w:t>
            </w:r>
          </w:p>
          <w:p w14:paraId="5FEC2EC6"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p>
          <w:p w14:paraId="5AE52250"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lastRenderedPageBreak/>
              <w:t>Ponadto ocenie podlega, czy projekt jest skierowany do minimum jednej z wymienionych poniżej grup:</w:t>
            </w:r>
          </w:p>
          <w:p w14:paraId="0ADAE9FF" w14:textId="4976099A"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1.</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Rodziny (naturalne, zastępcze, adopcyjne) z dziećmi i ich otoczenie;</w:t>
            </w:r>
          </w:p>
          <w:p w14:paraId="0B4F90FD" w14:textId="5476402E"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2.</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 xml:space="preserve">Dzieci, młodzież i młodzi dorośli wymagający wsparcia, ze szczególnym uwzględnieniem dzieci z niepełnosprawnością i ich otoczenie; </w:t>
            </w:r>
          </w:p>
          <w:p w14:paraId="0679F9FA" w14:textId="3C5B2740"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3.</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 xml:space="preserve">Kandydaci do pełnienia funkcji w ramach pieczy zastępczej, jak i kandydaci na rodziców adopcyjnych oraz członkowie ich rodzin; </w:t>
            </w:r>
          </w:p>
          <w:p w14:paraId="1077AAEA" w14:textId="0ED895DA"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4.</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 xml:space="preserve">Osoby doświadczające przemocy domowej; </w:t>
            </w:r>
          </w:p>
          <w:p w14:paraId="59E4843C" w14:textId="6E9E26EC" w:rsid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5.</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Osoby opuszczające pieczę zastępczą oraz inne instytucje opieki całodobowej, w których przebywają dzieci i młodzież.</w:t>
            </w:r>
          </w:p>
          <w:p w14:paraId="1E6E97A9"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p>
          <w:p w14:paraId="2EB1D89A"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Uzupełniająco: </w:t>
            </w:r>
          </w:p>
          <w:p w14:paraId="77CF4783" w14:textId="52348289"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1.</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Pracownicy i wolontariusze JST oraz ich jednostek organizacyjnych;</w:t>
            </w:r>
          </w:p>
          <w:p w14:paraId="65F755F0" w14:textId="367CF140"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2.</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Pracownicy i wolontariusze PES, w tym NGO;</w:t>
            </w:r>
          </w:p>
          <w:p w14:paraId="5CA8C103" w14:textId="1D2B9CB6"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3.</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Pracownicy innych podmiotów działających na rzecz osób zagrożonych wykluczeniem społecznym;</w:t>
            </w:r>
          </w:p>
          <w:p w14:paraId="51016E59" w14:textId="649B4ECE"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4.</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 xml:space="preserve">Pracownicy instytucji pomocy i integracji społecznej. </w:t>
            </w:r>
          </w:p>
          <w:p w14:paraId="3EF33981"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p>
          <w:p w14:paraId="2B16B8A5" w14:textId="13F1D64B"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Kryterium weryfikowane w oparciu o wniosek o dofinansowanie projektu.</w:t>
            </w:r>
          </w:p>
        </w:tc>
        <w:tc>
          <w:tcPr>
            <w:tcW w:w="1887" w:type="pct"/>
          </w:tcPr>
          <w:p w14:paraId="0519DCE1" w14:textId="77777777" w:rsidR="00B11B7A" w:rsidRDefault="00B11B7A" w:rsidP="00B11B7A">
            <w:pPr>
              <w:spacing w:before="0" w:line="276" w:lineRule="auto"/>
              <w:contextualSpacing/>
              <w:rPr>
                <w:rFonts w:ascii="Arial" w:eastAsiaTheme="minorHAnsi" w:hAnsi="Arial" w:cs="Arial"/>
                <w:color w:val="000000"/>
                <w:sz w:val="24"/>
                <w:szCs w:val="24"/>
                <w:lang w:eastAsia="en-US"/>
              </w:rPr>
            </w:pPr>
            <w:r w:rsidRPr="00B11B7A">
              <w:rPr>
                <w:rFonts w:ascii="Arial" w:eastAsiaTheme="minorHAnsi" w:hAnsi="Arial" w:cs="Arial"/>
                <w:color w:val="000000"/>
                <w:sz w:val="24"/>
                <w:szCs w:val="24"/>
                <w:lang w:eastAsia="en-US"/>
              </w:rPr>
              <w:lastRenderedPageBreak/>
              <w:t>Tak/nie</w:t>
            </w:r>
          </w:p>
          <w:p w14:paraId="18E1F85C" w14:textId="77777777" w:rsidR="00B11B7A" w:rsidRPr="00B11B7A" w:rsidRDefault="00B11B7A" w:rsidP="00B11B7A">
            <w:pPr>
              <w:spacing w:before="0" w:line="276" w:lineRule="auto"/>
              <w:contextualSpacing/>
              <w:rPr>
                <w:rFonts w:ascii="Arial" w:eastAsiaTheme="minorHAnsi" w:hAnsi="Arial" w:cs="Arial"/>
                <w:color w:val="000000"/>
                <w:sz w:val="24"/>
                <w:szCs w:val="24"/>
                <w:lang w:eastAsia="en-US"/>
              </w:rPr>
            </w:pPr>
          </w:p>
          <w:p w14:paraId="4C3B4C33" w14:textId="77777777" w:rsidR="00B11B7A" w:rsidRPr="00B11B7A" w:rsidRDefault="00B11B7A" w:rsidP="00B11B7A">
            <w:pPr>
              <w:spacing w:before="0" w:line="276" w:lineRule="auto"/>
              <w:contextualSpacing/>
              <w:rPr>
                <w:rFonts w:ascii="Arial" w:eastAsiaTheme="minorHAnsi" w:hAnsi="Arial" w:cs="Arial"/>
                <w:color w:val="000000"/>
                <w:sz w:val="24"/>
                <w:szCs w:val="24"/>
                <w:lang w:eastAsia="en-US"/>
              </w:rPr>
            </w:pPr>
            <w:r w:rsidRPr="00B11B7A">
              <w:rPr>
                <w:rFonts w:ascii="Arial" w:eastAsiaTheme="minorHAnsi" w:hAnsi="Arial" w:cs="Arial"/>
                <w:color w:val="000000"/>
                <w:sz w:val="24"/>
                <w:szCs w:val="24"/>
                <w:lang w:eastAsia="en-US"/>
              </w:rPr>
              <w:t xml:space="preserve">Niespełnienie kryterium skutkuje skierowaniem wniosku do poprawy/uzupełnienia. </w:t>
            </w:r>
          </w:p>
          <w:p w14:paraId="19E71DAA" w14:textId="77777777" w:rsidR="00B11B7A" w:rsidRPr="00B11B7A" w:rsidRDefault="00B11B7A" w:rsidP="00B11B7A">
            <w:pPr>
              <w:spacing w:before="0" w:line="276" w:lineRule="auto"/>
              <w:contextualSpacing/>
              <w:rPr>
                <w:rFonts w:ascii="Arial" w:eastAsiaTheme="minorHAnsi" w:hAnsi="Arial" w:cs="Arial"/>
                <w:color w:val="000000"/>
                <w:sz w:val="24"/>
                <w:szCs w:val="24"/>
                <w:lang w:eastAsia="en-US"/>
              </w:rPr>
            </w:pPr>
          </w:p>
          <w:p w14:paraId="21B65AEC" w14:textId="5269D421" w:rsidR="0034412E" w:rsidRPr="008D1550" w:rsidRDefault="00B11B7A" w:rsidP="00B11B7A">
            <w:pPr>
              <w:spacing w:before="0" w:line="276" w:lineRule="auto"/>
              <w:contextualSpacing/>
              <w:rPr>
                <w:rFonts w:ascii="Arial" w:eastAsiaTheme="minorHAnsi" w:hAnsi="Arial" w:cs="Arial"/>
                <w:color w:val="000000"/>
                <w:sz w:val="24"/>
                <w:szCs w:val="24"/>
                <w:lang w:eastAsia="en-US"/>
              </w:rPr>
            </w:pPr>
            <w:r w:rsidRPr="00B11B7A">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D70A29" w:rsidRPr="001434C0" w:rsidDel="00D70A29" w14:paraId="3AF0021A" w14:textId="77777777" w:rsidTr="0013543A">
        <w:tc>
          <w:tcPr>
            <w:tcW w:w="305" w:type="pct"/>
          </w:tcPr>
          <w:p w14:paraId="791D395F" w14:textId="318A6958" w:rsidR="00D70A29" w:rsidRDefault="00EA1B73"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C.</w:t>
            </w:r>
            <w:r w:rsidR="0034412E">
              <w:rPr>
                <w:rFonts w:ascii="Arial" w:eastAsiaTheme="minorHAnsi" w:hAnsi="Arial" w:cs="Arial"/>
                <w:b/>
                <w:bCs/>
                <w:sz w:val="24"/>
                <w:szCs w:val="24"/>
                <w:lang w:eastAsia="en-US"/>
              </w:rPr>
              <w:t>5</w:t>
            </w:r>
          </w:p>
        </w:tc>
        <w:tc>
          <w:tcPr>
            <w:tcW w:w="918" w:type="pct"/>
          </w:tcPr>
          <w:p w14:paraId="712EF635" w14:textId="6F2B0B03" w:rsidR="00D70A29" w:rsidRPr="00D70A29" w:rsidRDefault="0034412E" w:rsidP="00EA1B73">
            <w:pPr>
              <w:spacing w:before="0" w:line="276" w:lineRule="auto"/>
              <w:contextualSpacing/>
              <w:rPr>
                <w:rFonts w:ascii="Arial" w:eastAsiaTheme="minorHAnsi" w:hAnsi="Arial" w:cs="Arial"/>
                <w:b/>
                <w:bCs/>
                <w:sz w:val="24"/>
                <w:szCs w:val="24"/>
                <w:lang w:eastAsia="en-US"/>
              </w:rPr>
            </w:pPr>
            <w:r w:rsidRPr="0034412E">
              <w:rPr>
                <w:rFonts w:ascii="Arial" w:eastAsiaTheme="minorHAnsi" w:hAnsi="Arial" w:cs="Arial"/>
                <w:b/>
                <w:bCs/>
                <w:sz w:val="24"/>
                <w:szCs w:val="24"/>
                <w:lang w:eastAsia="en-US"/>
              </w:rPr>
              <w:t>Wnioskodawca przewidział w projekcie preferencje dla wybranych grup docelowych</w:t>
            </w:r>
          </w:p>
        </w:tc>
        <w:tc>
          <w:tcPr>
            <w:tcW w:w="1890" w:type="pct"/>
          </w:tcPr>
          <w:p w14:paraId="05FED75B"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W kryterium sprawdzimy, czy wnioskodawca na etapie rekrutacji będzie preferował osoby:</w:t>
            </w:r>
          </w:p>
          <w:p w14:paraId="1C987283" w14:textId="48A8CAFB"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a)</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o znacznym lub umiarkowanym stopniu niepełnosprawności;</w:t>
            </w:r>
          </w:p>
          <w:p w14:paraId="1F6DC4C3" w14:textId="5A84838A"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b)</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z niepełnosprawnością sprzężoną;</w:t>
            </w:r>
          </w:p>
          <w:p w14:paraId="51223705" w14:textId="15A1B752"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c)</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 xml:space="preserve">z zaburzeniami psychicznymi; </w:t>
            </w:r>
          </w:p>
          <w:p w14:paraId="28A58DEA" w14:textId="11EF18D4"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d)</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 xml:space="preserve">z niepełnosprawnością intelektualną; </w:t>
            </w:r>
          </w:p>
          <w:p w14:paraId="72420E57" w14:textId="13D4371B"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e)</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z całościowymi zaburzeniami rozwojowymi (w rozumieniu zgodnym z Międzynarodową Klasyfikacją Chorób i Problemów Zdrowotnych ICD10);</w:t>
            </w:r>
          </w:p>
          <w:p w14:paraId="6B2D129E" w14:textId="3592FF3E"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f)</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korzystające z programu FE PŻ;</w:t>
            </w:r>
          </w:p>
          <w:p w14:paraId="3B3030B5" w14:textId="10C9A7E1"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g)</w:t>
            </w:r>
            <w:r>
              <w:rPr>
                <w:rFonts w:ascii="Arial" w:eastAsiaTheme="minorHAnsi" w:hAnsi="Arial" w:cs="Arial"/>
                <w:sz w:val="24"/>
                <w:szCs w:val="24"/>
                <w:lang w:eastAsia="en-US"/>
              </w:rPr>
              <w:t xml:space="preserve"> </w:t>
            </w:r>
            <w:r w:rsidRPr="0034412E">
              <w:rPr>
                <w:rFonts w:ascii="Arial" w:eastAsiaTheme="minorHAnsi" w:hAnsi="Arial" w:cs="Arial"/>
                <w:sz w:val="24"/>
                <w:szCs w:val="24"/>
                <w:lang w:eastAsia="en-US"/>
              </w:rPr>
              <w:t>oraz dzieci wychowujące się poza rodziną biologiczną.</w:t>
            </w:r>
          </w:p>
          <w:p w14:paraId="42C96C97"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p>
          <w:p w14:paraId="4457B8B8"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Kryterium weryfikowane w oparciu o wniosek o dofinansowanie projektu. </w:t>
            </w:r>
          </w:p>
          <w:p w14:paraId="745638D7"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p>
          <w:p w14:paraId="31A84378" w14:textId="2ACF93AE" w:rsidR="00D70A29" w:rsidRPr="00D70A29"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Obowiązek zastosowania preferencji w dostępie do wsparcia nie dotyczy kandydatów </w:t>
            </w:r>
            <w:r w:rsidRPr="0034412E">
              <w:rPr>
                <w:rFonts w:ascii="Arial" w:eastAsiaTheme="minorHAnsi" w:hAnsi="Arial" w:cs="Arial"/>
                <w:sz w:val="24"/>
                <w:szCs w:val="24"/>
                <w:lang w:eastAsia="en-US"/>
              </w:rPr>
              <w:lastRenderedPageBreak/>
              <w:t>do pełnienia funkcji w ramach pieczy zastępczej, jak i kandydatów na rodziców adopcyjnych oraz członków ich rodzin.</w:t>
            </w:r>
          </w:p>
        </w:tc>
        <w:tc>
          <w:tcPr>
            <w:tcW w:w="1887" w:type="pct"/>
          </w:tcPr>
          <w:p w14:paraId="56CE9EB3" w14:textId="77777777" w:rsid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lastRenderedPageBreak/>
              <w:t>Tak/nie</w:t>
            </w:r>
          </w:p>
          <w:p w14:paraId="5FD0F449"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4FAB2453"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 xml:space="preserve">Niespełnienie kryterium skutkuje skierowaniem wniosku do poprawy/uzupełnienia. </w:t>
            </w:r>
          </w:p>
          <w:p w14:paraId="739D622F"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1F3121F2" w14:textId="77CCA3B3" w:rsidR="00D70A29" w:rsidRPr="00D70A29"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EC1F46" w:rsidRPr="001434C0" w:rsidDel="00D70A29" w14:paraId="384F20D2" w14:textId="77777777" w:rsidTr="0013543A">
        <w:tc>
          <w:tcPr>
            <w:tcW w:w="305" w:type="pct"/>
            <w:vMerge w:val="restart"/>
          </w:tcPr>
          <w:p w14:paraId="3177E579" w14:textId="07E3A502" w:rsidR="00EC1F46" w:rsidRDefault="00EC1F46"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C.6</w:t>
            </w:r>
          </w:p>
        </w:tc>
        <w:tc>
          <w:tcPr>
            <w:tcW w:w="918" w:type="pct"/>
          </w:tcPr>
          <w:p w14:paraId="5FAB22E7" w14:textId="3BE5B21B" w:rsidR="00EC1F46" w:rsidRPr="00EA1B73" w:rsidRDefault="00EC1F46" w:rsidP="00EA1B73">
            <w:pPr>
              <w:spacing w:before="0" w:line="276" w:lineRule="auto"/>
              <w:contextualSpacing/>
              <w:rPr>
                <w:rFonts w:ascii="Arial" w:eastAsiaTheme="minorHAnsi" w:hAnsi="Arial" w:cs="Arial"/>
                <w:b/>
                <w:bCs/>
                <w:sz w:val="24"/>
                <w:szCs w:val="24"/>
                <w:lang w:eastAsia="en-US"/>
              </w:rPr>
            </w:pPr>
            <w:r w:rsidRPr="0034412E">
              <w:rPr>
                <w:rFonts w:ascii="Arial" w:eastAsiaTheme="minorHAnsi" w:hAnsi="Arial" w:cs="Arial"/>
                <w:b/>
                <w:bCs/>
                <w:sz w:val="24"/>
                <w:szCs w:val="24"/>
                <w:lang w:eastAsia="en-US"/>
              </w:rPr>
              <w:t>Projekt zakłada realizacje działań w sposób umożliwiający uzyskanie wsparcia na obszarze całego województwa kujawsko-pomorskiego</w:t>
            </w:r>
          </w:p>
        </w:tc>
        <w:tc>
          <w:tcPr>
            <w:tcW w:w="1890" w:type="pct"/>
          </w:tcPr>
          <w:p w14:paraId="4758248A" w14:textId="77777777" w:rsidR="00EC1F46" w:rsidRPr="0034412E" w:rsidRDefault="00EC1F46"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 xml:space="preserve">W kryterium sprawdzimy, czy wnioskodawca zaplanował realizacje wsparcia na obszarze całego województwa. </w:t>
            </w:r>
          </w:p>
          <w:p w14:paraId="1B7E9BD3" w14:textId="77777777" w:rsidR="00EC1F46" w:rsidRDefault="00EC1F46"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W kryterium sprawdzimy, czy wnioskodawca założył w projekcie, że wsparcie będzie realizowane w każdym z powiatów, tj. będzie obejmowało obszar całego województwa kujawsko-pomorskiego i gwarantowało równy dostęp do oferowanych usług.</w:t>
            </w:r>
          </w:p>
          <w:p w14:paraId="49D1253F" w14:textId="77777777" w:rsidR="00EC1F46" w:rsidRPr="0034412E" w:rsidRDefault="00EC1F46" w:rsidP="0034412E">
            <w:pPr>
              <w:spacing w:before="0" w:after="160" w:line="276" w:lineRule="auto"/>
              <w:contextualSpacing/>
              <w:rPr>
                <w:rFonts w:ascii="Arial" w:eastAsiaTheme="minorHAnsi" w:hAnsi="Arial" w:cs="Arial"/>
                <w:sz w:val="24"/>
                <w:szCs w:val="24"/>
                <w:lang w:eastAsia="en-US"/>
              </w:rPr>
            </w:pPr>
          </w:p>
          <w:p w14:paraId="632CB163" w14:textId="77777777" w:rsidR="00EC1F46" w:rsidRDefault="00EC1F46"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3820F320" w14:textId="77777777" w:rsidR="00EC1F46" w:rsidRPr="0034412E" w:rsidRDefault="00EC1F46" w:rsidP="0034412E">
            <w:pPr>
              <w:spacing w:before="0" w:after="160" w:line="276" w:lineRule="auto"/>
              <w:contextualSpacing/>
              <w:rPr>
                <w:rFonts w:ascii="Arial" w:eastAsiaTheme="minorHAnsi" w:hAnsi="Arial" w:cs="Arial"/>
                <w:sz w:val="24"/>
                <w:szCs w:val="24"/>
                <w:lang w:eastAsia="en-US"/>
              </w:rPr>
            </w:pPr>
          </w:p>
          <w:p w14:paraId="4366F0DA" w14:textId="449E0499" w:rsidR="00EC1F46" w:rsidRPr="00EA1B73" w:rsidRDefault="00EC1F46"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Kryterium jest weryfikowane w oparciu o wniosek o dofinansowanie projektu.</w:t>
            </w:r>
          </w:p>
        </w:tc>
        <w:tc>
          <w:tcPr>
            <w:tcW w:w="1887" w:type="pct"/>
          </w:tcPr>
          <w:p w14:paraId="68167E1C" w14:textId="77777777" w:rsidR="00EC1F46" w:rsidRDefault="00EC1F46"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Tak/nie</w:t>
            </w:r>
          </w:p>
          <w:p w14:paraId="4BBCEDEA" w14:textId="77777777" w:rsidR="00EC1F46" w:rsidRPr="008D1550" w:rsidRDefault="00EC1F46" w:rsidP="008D1550">
            <w:pPr>
              <w:spacing w:before="0" w:line="276" w:lineRule="auto"/>
              <w:contextualSpacing/>
              <w:rPr>
                <w:rFonts w:ascii="Arial" w:eastAsiaTheme="minorHAnsi" w:hAnsi="Arial" w:cs="Arial"/>
                <w:color w:val="000000"/>
                <w:sz w:val="24"/>
                <w:szCs w:val="24"/>
                <w:lang w:eastAsia="en-US"/>
              </w:rPr>
            </w:pPr>
          </w:p>
          <w:p w14:paraId="41F0DE73" w14:textId="77777777" w:rsidR="00EC1F46" w:rsidRPr="008D1550" w:rsidRDefault="00EC1F46"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 xml:space="preserve">Niespełnienie kryterium skutkuje skierowaniem wniosku do poprawy/uzupełnienia. </w:t>
            </w:r>
          </w:p>
          <w:p w14:paraId="5092B94B" w14:textId="77777777" w:rsidR="00EC1F46" w:rsidRPr="008D1550" w:rsidRDefault="00EC1F46" w:rsidP="008D1550">
            <w:pPr>
              <w:spacing w:before="0" w:line="276" w:lineRule="auto"/>
              <w:contextualSpacing/>
              <w:rPr>
                <w:rFonts w:ascii="Arial" w:eastAsiaTheme="minorHAnsi" w:hAnsi="Arial" w:cs="Arial"/>
                <w:color w:val="000000"/>
                <w:sz w:val="24"/>
                <w:szCs w:val="24"/>
                <w:lang w:eastAsia="en-US"/>
              </w:rPr>
            </w:pPr>
          </w:p>
          <w:p w14:paraId="5F32BB7A" w14:textId="27DB5215" w:rsidR="00EC1F46" w:rsidRPr="00EA1B73" w:rsidRDefault="00EC1F46"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EC1F46" w:rsidRPr="001434C0" w:rsidDel="00D70A29" w14:paraId="714D5E27" w14:textId="77777777" w:rsidTr="001D3224">
        <w:tc>
          <w:tcPr>
            <w:tcW w:w="305" w:type="pct"/>
            <w:vMerge/>
          </w:tcPr>
          <w:p w14:paraId="7DC36BC1" w14:textId="77777777" w:rsidR="00EC1F46" w:rsidRDefault="00EC1F46" w:rsidP="009068C7">
            <w:pPr>
              <w:spacing w:before="0" w:line="276" w:lineRule="auto"/>
              <w:contextualSpacing/>
              <w:rPr>
                <w:rFonts w:ascii="Arial" w:eastAsiaTheme="minorHAnsi" w:hAnsi="Arial" w:cs="Arial"/>
                <w:b/>
                <w:bCs/>
                <w:sz w:val="24"/>
                <w:szCs w:val="24"/>
                <w:lang w:eastAsia="en-US"/>
              </w:rPr>
            </w:pPr>
          </w:p>
        </w:tc>
        <w:tc>
          <w:tcPr>
            <w:tcW w:w="4695" w:type="pct"/>
            <w:gridSpan w:val="3"/>
          </w:tcPr>
          <w:p w14:paraId="0B9F174B" w14:textId="328CAEDC" w:rsidR="00EC1F46" w:rsidRPr="008D1550" w:rsidRDefault="00EC1F46" w:rsidP="008D1550">
            <w:pPr>
              <w:spacing w:before="0" w:line="276" w:lineRule="auto"/>
              <w:contextualSpacing/>
              <w:rPr>
                <w:rFonts w:ascii="Arial" w:eastAsiaTheme="minorHAnsi" w:hAnsi="Arial" w:cs="Arial"/>
                <w:color w:val="000000"/>
                <w:sz w:val="24"/>
                <w:szCs w:val="24"/>
                <w:lang w:eastAsia="en-US"/>
              </w:rPr>
            </w:pPr>
            <w:r w:rsidRPr="001D3224">
              <w:rPr>
                <w:rFonts w:ascii="Arial" w:eastAsiaTheme="minorHAnsi" w:hAnsi="Arial" w:cs="Arial"/>
                <w:color w:val="000000"/>
                <w:sz w:val="24"/>
                <w:szCs w:val="24"/>
                <w:lang w:eastAsia="en-US"/>
              </w:rPr>
              <w:t>Doprecyzowanie znaczenia kryterium:</w:t>
            </w:r>
            <w:r>
              <w:rPr>
                <w:rFonts w:ascii="Arial" w:eastAsiaTheme="minorHAnsi" w:hAnsi="Arial" w:cs="Arial"/>
                <w:color w:val="000000"/>
                <w:sz w:val="24"/>
                <w:szCs w:val="24"/>
                <w:lang w:eastAsia="en-US"/>
              </w:rPr>
              <w:t xml:space="preserve"> brak.</w:t>
            </w:r>
          </w:p>
        </w:tc>
      </w:tr>
      <w:tr w:rsidR="00EA1B73" w:rsidRPr="001434C0" w:rsidDel="00D70A29" w14:paraId="7BE6083E" w14:textId="77777777" w:rsidTr="0013543A">
        <w:tc>
          <w:tcPr>
            <w:tcW w:w="305" w:type="pct"/>
          </w:tcPr>
          <w:p w14:paraId="59EE10FB" w14:textId="02005B7D" w:rsidR="00EA1B73" w:rsidRDefault="00EA1B73"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w:t>
            </w:r>
            <w:r w:rsidR="00BE2466">
              <w:rPr>
                <w:rFonts w:ascii="Arial" w:eastAsiaTheme="minorHAnsi" w:hAnsi="Arial" w:cs="Arial"/>
                <w:b/>
                <w:bCs/>
                <w:sz w:val="24"/>
                <w:szCs w:val="24"/>
                <w:lang w:eastAsia="en-US"/>
              </w:rPr>
              <w:t>7</w:t>
            </w:r>
          </w:p>
        </w:tc>
        <w:tc>
          <w:tcPr>
            <w:tcW w:w="918" w:type="pct"/>
          </w:tcPr>
          <w:p w14:paraId="1D0E4A8C" w14:textId="5AF16F2A" w:rsidR="00EA1B73" w:rsidRPr="00EA1B73" w:rsidRDefault="00376EB9" w:rsidP="00EA1B73">
            <w:pPr>
              <w:spacing w:before="0" w:line="276" w:lineRule="auto"/>
              <w:contextualSpacing/>
              <w:rPr>
                <w:rFonts w:ascii="Arial" w:eastAsiaTheme="minorHAnsi" w:hAnsi="Arial" w:cs="Arial"/>
                <w:b/>
                <w:bCs/>
                <w:sz w:val="24"/>
                <w:szCs w:val="24"/>
                <w:lang w:eastAsia="en-US"/>
              </w:rPr>
            </w:pPr>
            <w:r w:rsidRPr="00376EB9">
              <w:rPr>
                <w:rFonts w:ascii="Arial" w:eastAsiaTheme="minorHAnsi" w:hAnsi="Arial" w:cs="Arial"/>
                <w:b/>
                <w:bCs/>
                <w:sz w:val="24"/>
                <w:szCs w:val="24"/>
                <w:lang w:eastAsia="en-US"/>
              </w:rPr>
              <w:t xml:space="preserve">Projekt nie zakłada tworzenia nowych ani wspierania istniejących miejsc </w:t>
            </w:r>
            <w:r w:rsidRPr="00376EB9">
              <w:rPr>
                <w:rFonts w:ascii="Arial" w:eastAsiaTheme="minorHAnsi" w:hAnsi="Arial" w:cs="Arial"/>
                <w:b/>
                <w:bCs/>
                <w:sz w:val="24"/>
                <w:szCs w:val="24"/>
                <w:lang w:eastAsia="en-US"/>
              </w:rPr>
              <w:lastRenderedPageBreak/>
              <w:t>opieki w placówkach świadczących opiekę instytucjonalną</w:t>
            </w:r>
          </w:p>
        </w:tc>
        <w:tc>
          <w:tcPr>
            <w:tcW w:w="1890" w:type="pct"/>
          </w:tcPr>
          <w:p w14:paraId="12D27FB3" w14:textId="252A8412" w:rsidR="00376EB9" w:rsidRPr="00376EB9" w:rsidRDefault="00376EB9" w:rsidP="00376EB9">
            <w:pPr>
              <w:spacing w:before="0" w:after="160" w:line="276" w:lineRule="auto"/>
              <w:contextualSpacing/>
              <w:rPr>
                <w:rFonts w:ascii="Arial" w:eastAsiaTheme="minorHAnsi" w:hAnsi="Arial" w:cs="Arial"/>
                <w:sz w:val="24"/>
                <w:szCs w:val="24"/>
                <w:lang w:eastAsia="en-US"/>
              </w:rPr>
            </w:pPr>
            <w:r w:rsidRPr="00376EB9">
              <w:rPr>
                <w:rFonts w:ascii="Arial" w:eastAsiaTheme="minorHAnsi" w:hAnsi="Arial" w:cs="Arial"/>
                <w:sz w:val="24"/>
                <w:szCs w:val="24"/>
                <w:lang w:eastAsia="en-US"/>
              </w:rPr>
              <w:lastRenderedPageBreak/>
              <w:t xml:space="preserve">W kryterium sprawdzimy, czy projekt nie zakłada tworzenia nowych ani wspierania </w:t>
            </w:r>
            <w:r w:rsidRPr="00376EB9">
              <w:rPr>
                <w:rFonts w:ascii="Arial" w:eastAsiaTheme="minorHAnsi" w:hAnsi="Arial" w:cs="Arial"/>
                <w:sz w:val="24"/>
                <w:szCs w:val="24"/>
                <w:lang w:eastAsia="en-US"/>
              </w:rPr>
              <w:lastRenderedPageBreak/>
              <w:t>istniejących miejsc opieki w placówkach świadczących opiekę instytucjonalną</w:t>
            </w:r>
            <w:r>
              <w:rPr>
                <w:rStyle w:val="Odwoanieprzypisudolnego"/>
                <w:rFonts w:ascii="Arial" w:eastAsiaTheme="minorHAnsi" w:hAnsi="Arial"/>
                <w:sz w:val="24"/>
                <w:szCs w:val="24"/>
                <w:lang w:eastAsia="en-US"/>
              </w:rPr>
              <w:footnoteReference w:id="5"/>
            </w:r>
            <w:r w:rsidRPr="00376EB9">
              <w:rPr>
                <w:rFonts w:ascii="Arial" w:eastAsiaTheme="minorHAnsi" w:hAnsi="Arial" w:cs="Arial"/>
                <w:sz w:val="24"/>
                <w:szCs w:val="24"/>
                <w:lang w:eastAsia="en-US"/>
              </w:rPr>
              <w:t>.</w:t>
            </w:r>
          </w:p>
          <w:p w14:paraId="3079B09F" w14:textId="77777777" w:rsidR="00376EB9" w:rsidRPr="00376EB9" w:rsidRDefault="00376EB9" w:rsidP="00376EB9">
            <w:pPr>
              <w:spacing w:before="0" w:after="160" w:line="276" w:lineRule="auto"/>
              <w:contextualSpacing/>
              <w:rPr>
                <w:rFonts w:ascii="Arial" w:eastAsiaTheme="minorHAnsi" w:hAnsi="Arial" w:cs="Arial"/>
                <w:sz w:val="24"/>
                <w:szCs w:val="24"/>
                <w:lang w:eastAsia="en-US"/>
              </w:rPr>
            </w:pPr>
          </w:p>
          <w:p w14:paraId="47799F40" w14:textId="77777777" w:rsidR="00376EB9" w:rsidRPr="00376EB9" w:rsidRDefault="00376EB9" w:rsidP="00376EB9">
            <w:pPr>
              <w:spacing w:before="0" w:after="160" w:line="276" w:lineRule="auto"/>
              <w:contextualSpacing/>
              <w:rPr>
                <w:rFonts w:ascii="Arial" w:eastAsiaTheme="minorHAnsi" w:hAnsi="Arial" w:cs="Arial"/>
                <w:sz w:val="24"/>
                <w:szCs w:val="24"/>
                <w:lang w:eastAsia="en-US"/>
              </w:rPr>
            </w:pPr>
          </w:p>
          <w:p w14:paraId="484E9CC6" w14:textId="1FDF2BC6" w:rsidR="00EA1B73" w:rsidRPr="00EA1B73" w:rsidRDefault="00376EB9" w:rsidP="00376EB9">
            <w:pPr>
              <w:spacing w:before="0" w:after="160" w:line="276" w:lineRule="auto"/>
              <w:contextualSpacing/>
              <w:rPr>
                <w:rFonts w:ascii="Arial" w:eastAsiaTheme="minorHAnsi" w:hAnsi="Arial" w:cs="Arial"/>
                <w:sz w:val="24"/>
                <w:szCs w:val="24"/>
                <w:lang w:eastAsia="en-US"/>
              </w:rPr>
            </w:pPr>
            <w:r w:rsidRPr="00376EB9">
              <w:rPr>
                <w:rFonts w:ascii="Arial" w:eastAsiaTheme="minorHAnsi" w:hAnsi="Arial" w:cs="Arial"/>
                <w:sz w:val="24"/>
                <w:szCs w:val="24"/>
                <w:lang w:eastAsia="en-US"/>
              </w:rPr>
              <w:t>Kryterium weryfikowane w oparciu o wniosek o dofinansowanie projektu. Wnioskodawca ma obowiązek zadeklarować spełnianie warunków wynikających z kryterium.</w:t>
            </w:r>
          </w:p>
        </w:tc>
        <w:tc>
          <w:tcPr>
            <w:tcW w:w="1887" w:type="pct"/>
          </w:tcPr>
          <w:p w14:paraId="1D231DD5" w14:textId="77777777" w:rsid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lastRenderedPageBreak/>
              <w:t>Tak/nie</w:t>
            </w:r>
          </w:p>
          <w:p w14:paraId="6D6A7D60"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673C34E4"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 xml:space="preserve">Niespełnienie kryterium skutkuje skierowaniem wniosku do poprawy/uzupełnienia. </w:t>
            </w:r>
          </w:p>
          <w:p w14:paraId="0BC5F7BB"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0AE12F73" w14:textId="44BD7FCC" w:rsidR="00EA1B73" w:rsidRPr="00EA1B73"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EA1B73" w:rsidRPr="001434C0" w:rsidDel="00D70A29" w14:paraId="4E4CC1C5" w14:textId="77777777" w:rsidTr="0013543A">
        <w:tc>
          <w:tcPr>
            <w:tcW w:w="305" w:type="pct"/>
          </w:tcPr>
          <w:p w14:paraId="4EEC07C4" w14:textId="15FD9058" w:rsidR="00EA1B73" w:rsidRDefault="00EA1B73"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C.</w:t>
            </w:r>
            <w:r w:rsidR="00BE2466">
              <w:rPr>
                <w:rFonts w:ascii="Arial" w:eastAsiaTheme="minorHAnsi" w:hAnsi="Arial" w:cs="Arial"/>
                <w:b/>
                <w:bCs/>
                <w:sz w:val="24"/>
                <w:szCs w:val="24"/>
                <w:lang w:eastAsia="en-US"/>
              </w:rPr>
              <w:t>8</w:t>
            </w:r>
          </w:p>
        </w:tc>
        <w:tc>
          <w:tcPr>
            <w:tcW w:w="918" w:type="pct"/>
          </w:tcPr>
          <w:p w14:paraId="4FF2CDA2" w14:textId="4281D3C3" w:rsidR="00EA1B73" w:rsidRPr="00EA1B73" w:rsidRDefault="0034412E" w:rsidP="00EA1B73">
            <w:pPr>
              <w:spacing w:before="0" w:line="276" w:lineRule="auto"/>
              <w:contextualSpacing/>
              <w:rPr>
                <w:rFonts w:ascii="Arial" w:eastAsiaTheme="minorHAnsi" w:hAnsi="Arial" w:cs="Arial"/>
                <w:b/>
                <w:bCs/>
                <w:sz w:val="24"/>
                <w:szCs w:val="24"/>
                <w:lang w:eastAsia="en-US"/>
              </w:rPr>
            </w:pPr>
            <w:r w:rsidRPr="0034412E">
              <w:rPr>
                <w:rFonts w:ascii="Arial" w:eastAsiaTheme="minorHAnsi" w:hAnsi="Arial" w:cs="Arial"/>
                <w:b/>
                <w:bCs/>
                <w:sz w:val="24"/>
                <w:szCs w:val="24"/>
                <w:lang w:eastAsia="en-US"/>
              </w:rPr>
              <w:t>Projekt nie zakłada wzmacniania potencjału instytucjonalnego całodobowych instytucji opieki, w których przebywają dzieci i młodzież</w:t>
            </w:r>
          </w:p>
        </w:tc>
        <w:tc>
          <w:tcPr>
            <w:tcW w:w="1890" w:type="pct"/>
          </w:tcPr>
          <w:p w14:paraId="4D602EE4" w14:textId="08C5A7F3" w:rsidR="0034412E" w:rsidRPr="0034412E"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W kryterium sprawdzimy, czy Wnioskodawca zaplanował realizację projektu w sposób, który nie zakłada wzmacniania potencjału instytucjonalnego całodobowych instytucji opieki, w których przebywają dzieci i młodzież (np. poprzez zatrudnianie personelu, remont, zakup wyposażenia). Działaniami mogą zostać objęte dzieci oraz kadra w zakresie zgodnym z ideą deinstytucjonalizacji</w:t>
            </w:r>
            <w:r>
              <w:rPr>
                <w:rStyle w:val="Odwoanieprzypisudolnego"/>
                <w:rFonts w:ascii="Arial" w:eastAsiaTheme="minorHAnsi" w:hAnsi="Arial"/>
                <w:sz w:val="24"/>
                <w:szCs w:val="24"/>
                <w:lang w:eastAsia="en-US"/>
              </w:rPr>
              <w:footnoteReference w:id="6"/>
            </w:r>
            <w:r w:rsidRPr="0034412E">
              <w:rPr>
                <w:rFonts w:ascii="Arial" w:eastAsiaTheme="minorHAnsi" w:hAnsi="Arial" w:cs="Arial"/>
                <w:sz w:val="24"/>
                <w:szCs w:val="24"/>
                <w:lang w:eastAsia="en-US"/>
              </w:rPr>
              <w:t>.</w:t>
            </w:r>
          </w:p>
          <w:p w14:paraId="7DF3C035" w14:textId="77777777" w:rsidR="0034412E" w:rsidRPr="0034412E" w:rsidRDefault="0034412E" w:rsidP="0034412E">
            <w:pPr>
              <w:spacing w:before="0" w:after="160" w:line="276" w:lineRule="auto"/>
              <w:contextualSpacing/>
              <w:rPr>
                <w:rFonts w:ascii="Arial" w:eastAsiaTheme="minorHAnsi" w:hAnsi="Arial" w:cs="Arial"/>
                <w:sz w:val="24"/>
                <w:szCs w:val="24"/>
                <w:lang w:eastAsia="en-US"/>
              </w:rPr>
            </w:pPr>
          </w:p>
          <w:p w14:paraId="30C79B1E" w14:textId="0B21BA3A" w:rsidR="00EA1B73" w:rsidRPr="00EA1B73" w:rsidRDefault="0034412E" w:rsidP="0034412E">
            <w:pPr>
              <w:spacing w:before="0" w:after="160" w:line="276" w:lineRule="auto"/>
              <w:contextualSpacing/>
              <w:rPr>
                <w:rFonts w:ascii="Arial" w:eastAsiaTheme="minorHAnsi" w:hAnsi="Arial" w:cs="Arial"/>
                <w:sz w:val="24"/>
                <w:szCs w:val="24"/>
                <w:lang w:eastAsia="en-US"/>
              </w:rPr>
            </w:pPr>
            <w:r w:rsidRPr="0034412E">
              <w:rPr>
                <w:rFonts w:ascii="Arial" w:eastAsiaTheme="minorHAnsi" w:hAnsi="Arial" w:cs="Arial"/>
                <w:sz w:val="24"/>
                <w:szCs w:val="24"/>
                <w:lang w:eastAsia="en-US"/>
              </w:rPr>
              <w:t>Kryterium weryfikowane w oparciu o wniosek o dofinansowanie projektu. Wnioskodawca ma obowiązek zadeklarować spełnianie warunków wynikających z kryterium.</w:t>
            </w:r>
          </w:p>
        </w:tc>
        <w:tc>
          <w:tcPr>
            <w:tcW w:w="1887" w:type="pct"/>
          </w:tcPr>
          <w:p w14:paraId="6E5BFA32" w14:textId="77777777" w:rsidR="008D1550" w:rsidRPr="00BB233C" w:rsidRDefault="008D1550" w:rsidP="008D1550">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t>Tak/nie</w:t>
            </w:r>
          </w:p>
          <w:p w14:paraId="599A35D7" w14:textId="77777777" w:rsidR="008D1550" w:rsidRPr="00BB233C" w:rsidRDefault="008D1550" w:rsidP="008D1550">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0C1065AE" w14:textId="77777777" w:rsidR="008D1550" w:rsidRPr="00BB233C" w:rsidRDefault="008D1550" w:rsidP="008D1550">
            <w:pPr>
              <w:spacing w:before="0" w:line="276" w:lineRule="auto"/>
              <w:rPr>
                <w:rFonts w:ascii="Arial" w:hAnsi="Arial" w:cs="Arial"/>
                <w:bCs/>
                <w:sz w:val="24"/>
                <w:szCs w:val="24"/>
              </w:rPr>
            </w:pPr>
          </w:p>
          <w:p w14:paraId="74968A83" w14:textId="6C197F41" w:rsidR="00EA1B73" w:rsidRPr="00EA1B73" w:rsidRDefault="008D1550" w:rsidP="008D1550">
            <w:pPr>
              <w:spacing w:before="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2D47E7" w:rsidRPr="001434C0" w:rsidDel="00D70A29" w14:paraId="4DFE27FD" w14:textId="77777777" w:rsidTr="0013543A">
        <w:tc>
          <w:tcPr>
            <w:tcW w:w="305" w:type="pct"/>
          </w:tcPr>
          <w:p w14:paraId="6E520B10" w14:textId="33020990" w:rsidR="002D47E7" w:rsidRDefault="002D47E7"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w:t>
            </w:r>
            <w:r w:rsidR="00BE2466">
              <w:rPr>
                <w:rFonts w:ascii="Arial" w:eastAsiaTheme="minorHAnsi" w:hAnsi="Arial" w:cs="Arial"/>
                <w:b/>
                <w:bCs/>
                <w:sz w:val="24"/>
                <w:szCs w:val="24"/>
                <w:lang w:eastAsia="en-US"/>
              </w:rPr>
              <w:t>9</w:t>
            </w:r>
          </w:p>
          <w:p w14:paraId="6EB98D1F" w14:textId="2D1CF7C2" w:rsidR="002D47E7" w:rsidRDefault="002D47E7" w:rsidP="002D47E7">
            <w:pPr>
              <w:pStyle w:val="Nagwek1"/>
              <w:rPr>
                <w:rFonts w:ascii="Arial" w:eastAsiaTheme="minorHAnsi" w:hAnsi="Arial" w:cs="Arial"/>
                <w:b/>
                <w:bCs/>
                <w:sz w:val="24"/>
                <w:szCs w:val="24"/>
                <w:lang w:eastAsia="en-US"/>
              </w:rPr>
            </w:pPr>
          </w:p>
        </w:tc>
        <w:tc>
          <w:tcPr>
            <w:tcW w:w="918" w:type="pct"/>
          </w:tcPr>
          <w:p w14:paraId="5F67CD87" w14:textId="6EAB595E" w:rsidR="002D47E7" w:rsidRPr="00EA1B73" w:rsidRDefault="0089063A" w:rsidP="008D1550">
            <w:pPr>
              <w:spacing w:before="0" w:line="276" w:lineRule="auto"/>
              <w:contextualSpacing/>
              <w:rPr>
                <w:rFonts w:ascii="Arial" w:eastAsiaTheme="minorHAnsi" w:hAnsi="Arial" w:cs="Arial"/>
                <w:b/>
                <w:bCs/>
                <w:sz w:val="24"/>
                <w:szCs w:val="24"/>
                <w:lang w:eastAsia="en-US"/>
              </w:rPr>
            </w:pPr>
            <w:r w:rsidRPr="0089063A">
              <w:rPr>
                <w:rFonts w:ascii="Arial" w:eastAsiaTheme="minorHAnsi" w:hAnsi="Arial" w:cs="Arial"/>
                <w:b/>
                <w:bCs/>
                <w:sz w:val="24"/>
                <w:szCs w:val="24"/>
                <w:lang w:eastAsia="en-US"/>
              </w:rPr>
              <w:lastRenderedPageBreak/>
              <w:t xml:space="preserve">Placówka opieki całodobowej nie </w:t>
            </w:r>
            <w:r w:rsidRPr="0089063A">
              <w:rPr>
                <w:rFonts w:ascii="Arial" w:eastAsiaTheme="minorHAnsi" w:hAnsi="Arial" w:cs="Arial"/>
                <w:b/>
                <w:bCs/>
                <w:sz w:val="24"/>
                <w:szCs w:val="24"/>
                <w:lang w:eastAsia="en-US"/>
              </w:rPr>
              <w:lastRenderedPageBreak/>
              <w:t xml:space="preserve">może być zlokalizowana na nieruchomości, na której znajduje się inna placówka zapewniająca opiekę całodobową, z wyłączeniem opieki wytchnieniowej prowadzonej na zasadach świadczenia usług w społeczności lokalnej  </w:t>
            </w:r>
          </w:p>
        </w:tc>
        <w:tc>
          <w:tcPr>
            <w:tcW w:w="1890" w:type="pct"/>
          </w:tcPr>
          <w:p w14:paraId="42C757E3" w14:textId="2879CA99" w:rsidR="0089063A" w:rsidRPr="0089063A" w:rsidRDefault="0089063A" w:rsidP="0089063A">
            <w:pPr>
              <w:spacing w:before="0" w:after="160" w:line="276" w:lineRule="auto"/>
              <w:contextualSpacing/>
              <w:rPr>
                <w:rFonts w:ascii="Arial" w:eastAsiaTheme="minorHAnsi" w:hAnsi="Arial" w:cs="Arial"/>
                <w:sz w:val="24"/>
                <w:szCs w:val="24"/>
                <w:lang w:eastAsia="en-US"/>
              </w:rPr>
            </w:pPr>
            <w:r w:rsidRPr="0089063A">
              <w:rPr>
                <w:rFonts w:ascii="Arial" w:eastAsiaTheme="minorHAnsi" w:hAnsi="Arial" w:cs="Arial"/>
                <w:sz w:val="24"/>
                <w:szCs w:val="24"/>
                <w:lang w:eastAsia="en-US"/>
              </w:rPr>
              <w:lastRenderedPageBreak/>
              <w:t xml:space="preserve">W kryterium sprawdzimy, czy w przypadku zaplanowania w ramach projektu realizacji </w:t>
            </w:r>
            <w:r w:rsidRPr="0089063A">
              <w:rPr>
                <w:rFonts w:ascii="Arial" w:eastAsiaTheme="minorHAnsi" w:hAnsi="Arial" w:cs="Arial"/>
                <w:sz w:val="24"/>
                <w:szCs w:val="24"/>
                <w:lang w:eastAsia="en-US"/>
              </w:rPr>
              <w:lastRenderedPageBreak/>
              <w:t>usługi w placówce zapewniającej opiekę całodobową, nie będzie ona zlokalizowana na nieruchomości, na której znajduje się inna placówka zapewniająca opiekę instytucjonalną. Zasada ta nie dotyczy placówek zapewniających opiekę wytchnieniową, pod warunkiem zachowania pozostałych zasad świadczenia usług w społeczności lokalnej</w:t>
            </w:r>
            <w:r>
              <w:rPr>
                <w:rStyle w:val="Odwoanieprzypisudolnego"/>
                <w:rFonts w:ascii="Arial" w:eastAsiaTheme="minorHAnsi" w:hAnsi="Arial"/>
                <w:sz w:val="24"/>
                <w:szCs w:val="24"/>
                <w:lang w:eastAsia="en-US"/>
              </w:rPr>
              <w:footnoteReference w:id="7"/>
            </w:r>
            <w:r w:rsidRPr="0089063A">
              <w:rPr>
                <w:rFonts w:ascii="Arial" w:eastAsiaTheme="minorHAnsi" w:hAnsi="Arial" w:cs="Arial"/>
                <w:sz w:val="24"/>
                <w:szCs w:val="24"/>
                <w:lang w:eastAsia="en-US"/>
              </w:rPr>
              <w:t xml:space="preserve">. </w:t>
            </w:r>
          </w:p>
          <w:p w14:paraId="7483848A" w14:textId="77777777" w:rsidR="0089063A" w:rsidRPr="0089063A" w:rsidRDefault="0089063A" w:rsidP="0089063A">
            <w:pPr>
              <w:spacing w:before="0" w:after="160" w:line="276" w:lineRule="auto"/>
              <w:contextualSpacing/>
              <w:rPr>
                <w:rFonts w:ascii="Arial" w:eastAsiaTheme="minorHAnsi" w:hAnsi="Arial" w:cs="Arial"/>
                <w:sz w:val="24"/>
                <w:szCs w:val="24"/>
                <w:lang w:eastAsia="en-US"/>
              </w:rPr>
            </w:pPr>
            <w:r w:rsidRPr="0089063A">
              <w:rPr>
                <w:rFonts w:ascii="Arial" w:eastAsiaTheme="minorHAnsi" w:hAnsi="Arial" w:cs="Arial"/>
                <w:sz w:val="24"/>
                <w:szCs w:val="24"/>
                <w:lang w:eastAsia="en-US"/>
              </w:rPr>
              <w:t xml:space="preserve">  </w:t>
            </w:r>
          </w:p>
          <w:p w14:paraId="2C44AA35" w14:textId="7480A39B" w:rsidR="00867C0F" w:rsidRPr="00EA1B73" w:rsidRDefault="0089063A" w:rsidP="0089063A">
            <w:pPr>
              <w:spacing w:before="0" w:after="160" w:line="276" w:lineRule="auto"/>
              <w:contextualSpacing/>
              <w:rPr>
                <w:rFonts w:ascii="Arial" w:eastAsiaTheme="minorHAnsi" w:hAnsi="Arial" w:cs="Arial"/>
                <w:sz w:val="24"/>
                <w:szCs w:val="24"/>
                <w:lang w:eastAsia="en-US"/>
              </w:rPr>
            </w:pPr>
            <w:r w:rsidRPr="0089063A">
              <w:rPr>
                <w:rFonts w:ascii="Arial" w:eastAsiaTheme="minorHAnsi" w:hAnsi="Arial" w:cs="Arial"/>
                <w:sz w:val="24"/>
                <w:szCs w:val="24"/>
                <w:lang w:eastAsia="en-US"/>
              </w:rPr>
              <w:t>Kryterium jest weryfikowane w oparciu o wniosek o dofinansowanie projektu. Wnioskodawca ma obowiązek zadeklarować spełnianie warunków wynikających z kryterium.</w:t>
            </w:r>
          </w:p>
        </w:tc>
        <w:tc>
          <w:tcPr>
            <w:tcW w:w="1887" w:type="pct"/>
          </w:tcPr>
          <w:p w14:paraId="07EC3E43" w14:textId="53A4409F" w:rsidR="00A2137F" w:rsidRPr="00BB233C"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r w:rsidR="00376EB9">
              <w:rPr>
                <w:rFonts w:ascii="Arial" w:hAnsi="Arial" w:cs="Arial"/>
                <w:color w:val="000000"/>
                <w:sz w:val="24"/>
                <w:szCs w:val="24"/>
              </w:rPr>
              <w:t>/nie dotyczy</w:t>
            </w:r>
          </w:p>
          <w:p w14:paraId="0D1D4C83" w14:textId="77777777" w:rsidR="00A2137F" w:rsidRPr="00BB233C" w:rsidRDefault="00A2137F" w:rsidP="00A2137F">
            <w:pPr>
              <w:spacing w:line="276" w:lineRule="auto"/>
              <w:rPr>
                <w:rFonts w:ascii="Arial" w:hAnsi="Arial" w:cs="Arial"/>
                <w:bCs/>
                <w:sz w:val="24"/>
                <w:szCs w:val="24"/>
              </w:rPr>
            </w:pPr>
            <w:r w:rsidRPr="00BB233C">
              <w:rPr>
                <w:rFonts w:ascii="Arial" w:hAnsi="Arial" w:cs="Arial"/>
                <w:bCs/>
                <w:sz w:val="24"/>
                <w:szCs w:val="24"/>
              </w:rPr>
              <w:lastRenderedPageBreak/>
              <w:t xml:space="preserve">Niespełnienie kryterium skutkuje skierowaniem wniosku do poprawy/uzupełnienia. </w:t>
            </w:r>
          </w:p>
          <w:p w14:paraId="380CEB99" w14:textId="77777777" w:rsidR="00A2137F" w:rsidRPr="00BB233C" w:rsidRDefault="00A2137F" w:rsidP="00A2137F">
            <w:pPr>
              <w:spacing w:before="0" w:line="276" w:lineRule="auto"/>
              <w:rPr>
                <w:rFonts w:ascii="Arial" w:hAnsi="Arial" w:cs="Arial"/>
                <w:bCs/>
                <w:sz w:val="24"/>
                <w:szCs w:val="24"/>
              </w:rPr>
            </w:pPr>
          </w:p>
          <w:p w14:paraId="614277E3" w14:textId="62B71449" w:rsidR="002D47E7" w:rsidRPr="00EA1B73" w:rsidRDefault="00A2137F" w:rsidP="00A2137F">
            <w:pPr>
              <w:spacing w:before="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A2137F" w:rsidRPr="00BB233C" w14:paraId="293C190A" w14:textId="77777777" w:rsidTr="0013543A">
        <w:tc>
          <w:tcPr>
            <w:tcW w:w="305" w:type="pct"/>
          </w:tcPr>
          <w:p w14:paraId="1C659D15" w14:textId="5BB59EC2" w:rsidR="00A2137F" w:rsidRDefault="00A2137F" w:rsidP="00A2137F">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C.</w:t>
            </w:r>
            <w:r w:rsidR="00BE2466">
              <w:rPr>
                <w:rFonts w:ascii="Arial" w:eastAsiaTheme="minorHAnsi" w:hAnsi="Arial" w:cs="Arial"/>
                <w:b/>
                <w:bCs/>
                <w:sz w:val="24"/>
                <w:szCs w:val="24"/>
                <w:lang w:eastAsia="en-US"/>
              </w:rPr>
              <w:t>10</w:t>
            </w:r>
          </w:p>
        </w:tc>
        <w:tc>
          <w:tcPr>
            <w:tcW w:w="918" w:type="pct"/>
          </w:tcPr>
          <w:p w14:paraId="0147F3A4" w14:textId="79A322CD" w:rsidR="00A2137F" w:rsidRPr="00BB233C" w:rsidRDefault="0089063A" w:rsidP="00A2137F">
            <w:pPr>
              <w:spacing w:before="0" w:line="276" w:lineRule="auto"/>
              <w:contextualSpacing/>
              <w:rPr>
                <w:rFonts w:ascii="Arial" w:hAnsi="Arial" w:cs="Arial"/>
                <w:b/>
                <w:bCs/>
                <w:sz w:val="24"/>
                <w:szCs w:val="24"/>
              </w:rPr>
            </w:pPr>
            <w:r w:rsidRPr="0089063A">
              <w:rPr>
                <w:rFonts w:ascii="Arial" w:hAnsi="Arial" w:cs="Arial"/>
                <w:b/>
                <w:bCs/>
                <w:sz w:val="24"/>
                <w:szCs w:val="24"/>
              </w:rPr>
              <w:t>Wsparcie dla rodziny i pieczy zastępczej odbywa się zgodnie z ustawą z dnia 9 czerwca 2011 r. o wspieraniu rodziny i systemie pieczy zastępczej</w:t>
            </w:r>
          </w:p>
        </w:tc>
        <w:tc>
          <w:tcPr>
            <w:tcW w:w="1890" w:type="pct"/>
          </w:tcPr>
          <w:p w14:paraId="3C8E9275" w14:textId="77777777" w:rsidR="0089063A" w:rsidRPr="0089063A" w:rsidRDefault="0089063A" w:rsidP="0089063A">
            <w:pPr>
              <w:pStyle w:val="Default"/>
              <w:spacing w:line="276" w:lineRule="auto"/>
              <w:rPr>
                <w:rFonts w:ascii="Arial" w:hAnsi="Arial" w:cs="Arial"/>
                <w:sz w:val="24"/>
                <w:szCs w:val="24"/>
              </w:rPr>
            </w:pPr>
            <w:r w:rsidRPr="0089063A">
              <w:rPr>
                <w:rFonts w:ascii="Arial" w:hAnsi="Arial" w:cs="Arial"/>
                <w:sz w:val="24"/>
                <w:szCs w:val="24"/>
              </w:rPr>
              <w:t>W kryterium sprawdzimy, czy oferowane w ramach projektu formy wsparcie dla rodziny i pieczy zastępczej wynikające u ustawy z dnia 9 czerwca 2011 r. o wspieraniu rodziny i systemie pieczy zastępczej, są zgodne z zapisami tej ustawy.</w:t>
            </w:r>
          </w:p>
          <w:p w14:paraId="449558A3" w14:textId="77777777" w:rsidR="0089063A" w:rsidRPr="0089063A" w:rsidRDefault="0089063A" w:rsidP="0089063A">
            <w:pPr>
              <w:pStyle w:val="Default"/>
              <w:spacing w:line="276" w:lineRule="auto"/>
              <w:rPr>
                <w:rFonts w:ascii="Arial" w:hAnsi="Arial" w:cs="Arial"/>
                <w:sz w:val="24"/>
                <w:szCs w:val="24"/>
              </w:rPr>
            </w:pPr>
          </w:p>
          <w:p w14:paraId="405A9938" w14:textId="30763FA8" w:rsidR="00A2137F" w:rsidRPr="008D3040" w:rsidRDefault="0089063A" w:rsidP="0089063A">
            <w:pPr>
              <w:pStyle w:val="Default"/>
              <w:spacing w:line="276" w:lineRule="auto"/>
              <w:rPr>
                <w:rFonts w:ascii="Arial" w:hAnsi="Arial" w:cs="Arial"/>
                <w:sz w:val="24"/>
                <w:szCs w:val="24"/>
              </w:rPr>
            </w:pPr>
            <w:r w:rsidRPr="0089063A">
              <w:rPr>
                <w:rFonts w:ascii="Arial" w:hAnsi="Arial" w:cs="Arial"/>
                <w:sz w:val="24"/>
                <w:szCs w:val="24"/>
              </w:rPr>
              <w:t>Kryterium jest weryfikowane w oparciu o wniosek o dofinansowanie projektu.</w:t>
            </w:r>
          </w:p>
        </w:tc>
        <w:tc>
          <w:tcPr>
            <w:tcW w:w="1887" w:type="pct"/>
          </w:tcPr>
          <w:p w14:paraId="6A8FE881" w14:textId="77777777" w:rsidR="00A2137F" w:rsidRPr="00263B61"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263B61">
              <w:rPr>
                <w:rFonts w:ascii="Arial" w:hAnsi="Arial" w:cs="Arial"/>
                <w:color w:val="000000"/>
                <w:sz w:val="24"/>
                <w:szCs w:val="24"/>
              </w:rPr>
              <w:t>Tak/nie</w:t>
            </w:r>
          </w:p>
          <w:p w14:paraId="2DD77D13" w14:textId="77777777" w:rsidR="00A2137F" w:rsidRPr="00263B61" w:rsidRDefault="00A2137F" w:rsidP="00A2137F">
            <w:pPr>
              <w:autoSpaceDE w:val="0"/>
              <w:autoSpaceDN w:val="0"/>
              <w:adjustRightInd w:val="0"/>
              <w:spacing w:before="100" w:beforeAutospacing="1" w:line="276" w:lineRule="auto"/>
              <w:rPr>
                <w:rFonts w:ascii="Arial" w:hAnsi="Arial" w:cs="Arial"/>
                <w:color w:val="000000"/>
                <w:sz w:val="24"/>
                <w:szCs w:val="24"/>
              </w:rPr>
            </w:pPr>
            <w:r w:rsidRPr="00263B61">
              <w:rPr>
                <w:rFonts w:ascii="Arial" w:hAnsi="Arial" w:cs="Arial"/>
                <w:color w:val="000000"/>
                <w:sz w:val="24"/>
                <w:szCs w:val="24"/>
              </w:rPr>
              <w:t xml:space="preserve">Niespełnienie kryterium skutkuje skierowaniem wniosku do poprawy/uzupełnienia. </w:t>
            </w:r>
          </w:p>
          <w:p w14:paraId="3EE5FE12" w14:textId="77777777" w:rsidR="00A2137F" w:rsidRPr="00263B61" w:rsidRDefault="00A2137F" w:rsidP="00A2137F">
            <w:pPr>
              <w:autoSpaceDE w:val="0"/>
              <w:autoSpaceDN w:val="0"/>
              <w:adjustRightInd w:val="0"/>
              <w:spacing w:before="0" w:line="276" w:lineRule="auto"/>
              <w:rPr>
                <w:rFonts w:ascii="Arial" w:hAnsi="Arial" w:cs="Arial"/>
                <w:color w:val="000000"/>
                <w:sz w:val="24"/>
                <w:szCs w:val="24"/>
              </w:rPr>
            </w:pPr>
          </w:p>
          <w:p w14:paraId="6EB4CD7D" w14:textId="1850CCE9" w:rsidR="00A2137F" w:rsidRPr="00BB233C" w:rsidRDefault="00A2137F" w:rsidP="00A2137F">
            <w:pPr>
              <w:autoSpaceDE w:val="0"/>
              <w:autoSpaceDN w:val="0"/>
              <w:adjustRightInd w:val="0"/>
              <w:spacing w:before="0" w:after="100" w:afterAutospacing="1" w:line="276" w:lineRule="auto"/>
              <w:rPr>
                <w:rFonts w:ascii="Arial" w:hAnsi="Arial" w:cs="Arial"/>
                <w:color w:val="000000"/>
                <w:sz w:val="24"/>
                <w:szCs w:val="24"/>
              </w:rPr>
            </w:pPr>
            <w:r w:rsidRPr="00263B61">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A2137F" w:rsidRPr="00BB233C" w14:paraId="592B6B1E" w14:textId="77777777" w:rsidTr="0013543A">
        <w:tc>
          <w:tcPr>
            <w:tcW w:w="305" w:type="pct"/>
          </w:tcPr>
          <w:p w14:paraId="0CBB273F" w14:textId="2BBA5DAD" w:rsidR="00A2137F" w:rsidRDefault="00A2137F" w:rsidP="00A2137F">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C.1</w:t>
            </w:r>
            <w:r w:rsidR="00BE2466">
              <w:rPr>
                <w:rFonts w:ascii="Arial" w:eastAsiaTheme="minorHAnsi" w:hAnsi="Arial" w:cs="Arial"/>
                <w:b/>
                <w:bCs/>
                <w:sz w:val="24"/>
                <w:szCs w:val="24"/>
                <w:lang w:eastAsia="en-US"/>
              </w:rPr>
              <w:t>1</w:t>
            </w:r>
          </w:p>
        </w:tc>
        <w:tc>
          <w:tcPr>
            <w:tcW w:w="918" w:type="pct"/>
          </w:tcPr>
          <w:p w14:paraId="02DD6279" w14:textId="7BCABD5D" w:rsidR="00A2137F" w:rsidRPr="00BB233C" w:rsidRDefault="0089063A" w:rsidP="00A2137F">
            <w:pPr>
              <w:spacing w:before="0" w:line="276" w:lineRule="auto"/>
              <w:contextualSpacing/>
              <w:rPr>
                <w:rFonts w:ascii="Arial" w:hAnsi="Arial" w:cs="Arial"/>
                <w:b/>
                <w:bCs/>
                <w:sz w:val="24"/>
                <w:szCs w:val="24"/>
              </w:rPr>
            </w:pPr>
            <w:r w:rsidRPr="0089063A">
              <w:rPr>
                <w:rFonts w:ascii="Arial" w:hAnsi="Arial" w:cs="Arial"/>
                <w:b/>
                <w:bCs/>
                <w:sz w:val="24"/>
                <w:szCs w:val="24"/>
              </w:rPr>
              <w:t>Brak możliwości finansowania świadczeń wypłacanych na podstawie ustawy</w:t>
            </w:r>
            <w:r>
              <w:rPr>
                <w:rStyle w:val="Odwoanieprzypisudolnego"/>
                <w:rFonts w:ascii="Arial" w:hAnsi="Arial"/>
                <w:b/>
                <w:bCs/>
                <w:sz w:val="24"/>
                <w:szCs w:val="24"/>
              </w:rPr>
              <w:footnoteReference w:id="8"/>
            </w:r>
          </w:p>
        </w:tc>
        <w:tc>
          <w:tcPr>
            <w:tcW w:w="1890" w:type="pct"/>
          </w:tcPr>
          <w:p w14:paraId="5053AB3B" w14:textId="77777777" w:rsidR="0089063A" w:rsidRPr="0089063A" w:rsidRDefault="0089063A" w:rsidP="0089063A">
            <w:pPr>
              <w:pStyle w:val="Default"/>
              <w:spacing w:line="276" w:lineRule="auto"/>
              <w:rPr>
                <w:rFonts w:ascii="Arial" w:hAnsi="Arial" w:cs="Arial"/>
                <w:sz w:val="24"/>
                <w:szCs w:val="24"/>
              </w:rPr>
            </w:pPr>
            <w:r w:rsidRPr="0089063A">
              <w:rPr>
                <w:rFonts w:ascii="Arial" w:hAnsi="Arial" w:cs="Arial"/>
                <w:sz w:val="24"/>
                <w:szCs w:val="24"/>
              </w:rPr>
              <w:t>W kryterium sprawdzimy, czy ze środków projektu nie są finansowane świadczenia wypłacane na podstawie ustawy o wspieraniu rodziny i systemie pieczy zastępczej.</w:t>
            </w:r>
          </w:p>
          <w:p w14:paraId="34DCE33B" w14:textId="77777777" w:rsidR="0089063A" w:rsidRPr="0089063A" w:rsidRDefault="0089063A" w:rsidP="0089063A">
            <w:pPr>
              <w:pStyle w:val="Default"/>
              <w:spacing w:line="276" w:lineRule="auto"/>
              <w:rPr>
                <w:rFonts w:ascii="Arial" w:hAnsi="Arial" w:cs="Arial"/>
                <w:sz w:val="24"/>
                <w:szCs w:val="24"/>
              </w:rPr>
            </w:pPr>
          </w:p>
          <w:p w14:paraId="19061E63" w14:textId="77777777" w:rsidR="0089063A" w:rsidRPr="0089063A" w:rsidRDefault="0089063A" w:rsidP="0089063A">
            <w:pPr>
              <w:pStyle w:val="Default"/>
              <w:spacing w:line="276" w:lineRule="auto"/>
              <w:rPr>
                <w:rFonts w:ascii="Arial" w:hAnsi="Arial" w:cs="Arial"/>
                <w:sz w:val="24"/>
                <w:szCs w:val="24"/>
              </w:rPr>
            </w:pPr>
            <w:r w:rsidRPr="0089063A">
              <w:rPr>
                <w:rFonts w:ascii="Arial" w:hAnsi="Arial" w:cs="Arial"/>
                <w:sz w:val="24"/>
                <w:szCs w:val="24"/>
              </w:rPr>
              <w:t>Świadczenia te mogą stanowić wkład własny do projektu.</w:t>
            </w:r>
          </w:p>
          <w:p w14:paraId="1AC8682D" w14:textId="77777777" w:rsidR="0089063A" w:rsidRPr="0089063A" w:rsidRDefault="0089063A" w:rsidP="0089063A">
            <w:pPr>
              <w:pStyle w:val="Default"/>
              <w:spacing w:line="276" w:lineRule="auto"/>
              <w:rPr>
                <w:rFonts w:ascii="Arial" w:hAnsi="Arial" w:cs="Arial"/>
                <w:sz w:val="24"/>
                <w:szCs w:val="24"/>
              </w:rPr>
            </w:pPr>
          </w:p>
          <w:p w14:paraId="0217737C" w14:textId="15514045" w:rsidR="00A2137F" w:rsidRPr="008D3040" w:rsidRDefault="0089063A" w:rsidP="0089063A">
            <w:pPr>
              <w:pStyle w:val="Default"/>
              <w:spacing w:line="276" w:lineRule="auto"/>
              <w:rPr>
                <w:rFonts w:ascii="Arial" w:hAnsi="Arial" w:cs="Arial"/>
                <w:sz w:val="24"/>
                <w:szCs w:val="24"/>
              </w:rPr>
            </w:pPr>
            <w:r w:rsidRPr="0089063A">
              <w:rPr>
                <w:rFonts w:ascii="Arial" w:hAnsi="Arial" w:cs="Arial"/>
                <w:sz w:val="24"/>
                <w:szCs w:val="24"/>
              </w:rPr>
              <w:t>Kryterium jest weryfikowane w oparciu o wniosek o dofinansowanie projektu.</w:t>
            </w:r>
          </w:p>
        </w:tc>
        <w:tc>
          <w:tcPr>
            <w:tcW w:w="1887" w:type="pct"/>
          </w:tcPr>
          <w:p w14:paraId="0A4298E5" w14:textId="77777777" w:rsidR="00A2137F" w:rsidRPr="00E53625"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E53625">
              <w:rPr>
                <w:rFonts w:ascii="Arial" w:hAnsi="Arial" w:cs="Arial"/>
                <w:color w:val="000000"/>
                <w:sz w:val="24"/>
                <w:szCs w:val="24"/>
              </w:rPr>
              <w:t>Tak/nie</w:t>
            </w:r>
          </w:p>
          <w:p w14:paraId="37F03E8B" w14:textId="77777777" w:rsidR="00A2137F" w:rsidRPr="00E53625" w:rsidRDefault="00A2137F" w:rsidP="00A2137F">
            <w:pPr>
              <w:autoSpaceDE w:val="0"/>
              <w:autoSpaceDN w:val="0"/>
              <w:adjustRightInd w:val="0"/>
              <w:spacing w:before="0" w:line="276" w:lineRule="auto"/>
              <w:rPr>
                <w:rFonts w:ascii="Arial" w:hAnsi="Arial" w:cs="Arial"/>
                <w:color w:val="000000"/>
                <w:sz w:val="24"/>
                <w:szCs w:val="24"/>
              </w:rPr>
            </w:pPr>
            <w:r w:rsidRPr="00E53625">
              <w:rPr>
                <w:rFonts w:ascii="Arial" w:hAnsi="Arial" w:cs="Arial"/>
                <w:color w:val="000000"/>
                <w:sz w:val="24"/>
                <w:szCs w:val="24"/>
              </w:rPr>
              <w:t xml:space="preserve">Niespełnienie kryterium skutkuje skierowaniem wniosku do poprawy/uzupełnienia. </w:t>
            </w:r>
          </w:p>
          <w:p w14:paraId="169C1A90" w14:textId="77777777" w:rsidR="00A2137F" w:rsidRPr="00E53625" w:rsidRDefault="00A2137F" w:rsidP="00A2137F">
            <w:pPr>
              <w:autoSpaceDE w:val="0"/>
              <w:autoSpaceDN w:val="0"/>
              <w:adjustRightInd w:val="0"/>
              <w:spacing w:before="0" w:line="276" w:lineRule="auto"/>
              <w:rPr>
                <w:rFonts w:ascii="Arial" w:hAnsi="Arial" w:cs="Arial"/>
                <w:color w:val="000000"/>
                <w:sz w:val="24"/>
                <w:szCs w:val="24"/>
              </w:rPr>
            </w:pPr>
          </w:p>
          <w:p w14:paraId="58B60003" w14:textId="69B3828A" w:rsidR="00A2137F" w:rsidRPr="00BB233C" w:rsidRDefault="00A2137F" w:rsidP="00A2137F">
            <w:pPr>
              <w:autoSpaceDE w:val="0"/>
              <w:autoSpaceDN w:val="0"/>
              <w:adjustRightInd w:val="0"/>
              <w:spacing w:before="0" w:after="100" w:afterAutospacing="1" w:line="276" w:lineRule="auto"/>
              <w:rPr>
                <w:rFonts w:ascii="Arial" w:hAnsi="Arial" w:cs="Arial"/>
                <w:color w:val="000000"/>
                <w:sz w:val="24"/>
                <w:szCs w:val="24"/>
              </w:rPr>
            </w:pPr>
            <w:r w:rsidRPr="00E53625">
              <w:rPr>
                <w:rFonts w:ascii="Arial" w:hAnsi="Arial" w:cs="Arial"/>
                <w:color w:val="000000"/>
                <w:sz w:val="24"/>
                <w:szCs w:val="24"/>
              </w:rPr>
              <w:t>Niepoprawienie/nieuzupełnienie wskazanych błędów/braków skutkuje przeprowadzeniem oceny na podstawie posiadanych</w:t>
            </w:r>
            <w:r>
              <w:rPr>
                <w:rFonts w:ascii="Arial" w:hAnsi="Arial" w:cs="Arial"/>
                <w:color w:val="000000"/>
                <w:sz w:val="24"/>
                <w:szCs w:val="24"/>
              </w:rPr>
              <w:t xml:space="preserve"> </w:t>
            </w:r>
            <w:r w:rsidRPr="00E53625">
              <w:rPr>
                <w:rFonts w:ascii="Arial" w:hAnsi="Arial" w:cs="Arial"/>
                <w:color w:val="000000"/>
                <w:sz w:val="24"/>
                <w:szCs w:val="24"/>
              </w:rPr>
              <w:t>dokumentów. W takim przypadku ocena może być negatywna.</w:t>
            </w:r>
          </w:p>
        </w:tc>
      </w:tr>
      <w:tr w:rsidR="00A2137F" w:rsidRPr="00BB233C" w14:paraId="2F6DB3D4" w14:textId="77777777" w:rsidTr="0013543A">
        <w:tc>
          <w:tcPr>
            <w:tcW w:w="305" w:type="pct"/>
          </w:tcPr>
          <w:p w14:paraId="5E7B6FB9" w14:textId="0780916B" w:rsidR="00A2137F" w:rsidRDefault="00A2137F" w:rsidP="00A2137F">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C.1</w:t>
            </w:r>
            <w:r w:rsidR="00BE2466">
              <w:rPr>
                <w:rFonts w:ascii="Arial" w:eastAsiaTheme="minorHAnsi" w:hAnsi="Arial" w:cs="Arial"/>
                <w:b/>
                <w:bCs/>
                <w:sz w:val="24"/>
                <w:szCs w:val="24"/>
                <w:lang w:eastAsia="en-US"/>
              </w:rPr>
              <w:t>2</w:t>
            </w:r>
          </w:p>
        </w:tc>
        <w:tc>
          <w:tcPr>
            <w:tcW w:w="918" w:type="pct"/>
          </w:tcPr>
          <w:p w14:paraId="4079FB7A" w14:textId="07AB5081" w:rsidR="00A2137F" w:rsidRPr="00BB233C" w:rsidRDefault="0089063A" w:rsidP="00A2137F">
            <w:pPr>
              <w:spacing w:before="0" w:line="276" w:lineRule="auto"/>
              <w:contextualSpacing/>
              <w:rPr>
                <w:rFonts w:ascii="Arial" w:hAnsi="Arial" w:cs="Arial"/>
                <w:b/>
                <w:bCs/>
                <w:sz w:val="24"/>
                <w:szCs w:val="24"/>
              </w:rPr>
            </w:pPr>
            <w:r w:rsidRPr="0089063A">
              <w:rPr>
                <w:rFonts w:ascii="Arial" w:hAnsi="Arial" w:cs="Arial"/>
                <w:b/>
                <w:bCs/>
                <w:sz w:val="24"/>
                <w:szCs w:val="24"/>
              </w:rPr>
              <w:t>Projekt zakłada, że minimalna liczba osób objętych wsparciem wynosi 5000</w:t>
            </w:r>
          </w:p>
        </w:tc>
        <w:tc>
          <w:tcPr>
            <w:tcW w:w="1890" w:type="pct"/>
          </w:tcPr>
          <w:p w14:paraId="20074C72" w14:textId="77777777" w:rsidR="0089063A" w:rsidRPr="0089063A" w:rsidRDefault="0089063A" w:rsidP="0089063A">
            <w:pPr>
              <w:pStyle w:val="Default"/>
              <w:spacing w:line="276" w:lineRule="auto"/>
              <w:rPr>
                <w:rFonts w:ascii="Arial" w:hAnsi="Arial" w:cs="Arial"/>
                <w:sz w:val="24"/>
                <w:szCs w:val="24"/>
              </w:rPr>
            </w:pPr>
            <w:r w:rsidRPr="0089063A">
              <w:rPr>
                <w:rFonts w:ascii="Arial" w:hAnsi="Arial" w:cs="Arial"/>
                <w:sz w:val="24"/>
                <w:szCs w:val="24"/>
              </w:rPr>
              <w:t>W kryterium sprawdzimy, czy wnioskodawca zaplanował wartość docelową wskaźnika „Liczba osób objętych usługami w zakresie wspierania rodziny i pieczy zastępczej” na poziomie co najmniej 5000.</w:t>
            </w:r>
          </w:p>
          <w:p w14:paraId="530C69D6" w14:textId="77777777" w:rsidR="0089063A" w:rsidRPr="0089063A" w:rsidRDefault="0089063A" w:rsidP="0089063A">
            <w:pPr>
              <w:pStyle w:val="Default"/>
              <w:spacing w:line="276" w:lineRule="auto"/>
              <w:rPr>
                <w:rFonts w:ascii="Arial" w:hAnsi="Arial" w:cs="Arial"/>
                <w:sz w:val="24"/>
                <w:szCs w:val="24"/>
              </w:rPr>
            </w:pPr>
          </w:p>
          <w:p w14:paraId="1E4507F8" w14:textId="77777777" w:rsidR="0089063A" w:rsidRDefault="0089063A" w:rsidP="0089063A">
            <w:pPr>
              <w:pStyle w:val="Default"/>
              <w:spacing w:line="276" w:lineRule="auto"/>
              <w:rPr>
                <w:rFonts w:ascii="Arial" w:hAnsi="Arial" w:cs="Arial"/>
                <w:sz w:val="24"/>
                <w:szCs w:val="24"/>
              </w:rPr>
            </w:pPr>
            <w:r w:rsidRPr="0089063A">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0E01EF32" w14:textId="77777777" w:rsidR="0089063A" w:rsidRPr="0089063A" w:rsidRDefault="0089063A" w:rsidP="0089063A">
            <w:pPr>
              <w:pStyle w:val="Default"/>
              <w:spacing w:line="276" w:lineRule="auto"/>
              <w:rPr>
                <w:rFonts w:ascii="Arial" w:hAnsi="Arial" w:cs="Arial"/>
                <w:sz w:val="24"/>
                <w:szCs w:val="24"/>
              </w:rPr>
            </w:pPr>
          </w:p>
          <w:p w14:paraId="22B1470C" w14:textId="594F64AC" w:rsidR="00A2137F" w:rsidRPr="008D3040" w:rsidRDefault="0089063A" w:rsidP="0089063A">
            <w:pPr>
              <w:pStyle w:val="Default"/>
              <w:spacing w:line="276" w:lineRule="auto"/>
              <w:rPr>
                <w:rFonts w:ascii="Arial" w:hAnsi="Arial" w:cs="Arial"/>
                <w:sz w:val="24"/>
                <w:szCs w:val="24"/>
              </w:rPr>
            </w:pPr>
            <w:r w:rsidRPr="0089063A">
              <w:rPr>
                <w:rFonts w:ascii="Arial" w:hAnsi="Arial" w:cs="Arial"/>
                <w:sz w:val="24"/>
                <w:szCs w:val="24"/>
              </w:rPr>
              <w:t>Kryterium weryfikowane w oparciu o wniosek o dofinansowanie projektu.</w:t>
            </w:r>
          </w:p>
        </w:tc>
        <w:tc>
          <w:tcPr>
            <w:tcW w:w="1887" w:type="pct"/>
          </w:tcPr>
          <w:p w14:paraId="01AB64AA" w14:textId="77777777" w:rsidR="00A2137F" w:rsidRPr="00A068BD"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A068BD">
              <w:rPr>
                <w:rFonts w:ascii="Arial" w:hAnsi="Arial" w:cs="Arial"/>
                <w:color w:val="000000"/>
                <w:sz w:val="24"/>
                <w:szCs w:val="24"/>
              </w:rPr>
              <w:t>Tak/nie</w:t>
            </w:r>
          </w:p>
          <w:p w14:paraId="2741820F" w14:textId="77777777" w:rsidR="00A2137F" w:rsidRPr="00A068BD"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A068BD">
              <w:rPr>
                <w:rFonts w:ascii="Arial" w:hAnsi="Arial" w:cs="Arial"/>
                <w:color w:val="000000"/>
                <w:sz w:val="24"/>
                <w:szCs w:val="24"/>
              </w:rPr>
              <w:t xml:space="preserve">Niespełnienie kryterium skutkuje skierowaniem wniosku do poprawy/uzupełnienia. </w:t>
            </w:r>
          </w:p>
          <w:p w14:paraId="05FF5507" w14:textId="17274B0D" w:rsidR="00A2137F" w:rsidRPr="00BB233C"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A068BD">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EC1F46" w:rsidRPr="00BB233C" w14:paraId="16456A69" w14:textId="77777777" w:rsidTr="0013543A">
        <w:tc>
          <w:tcPr>
            <w:tcW w:w="305" w:type="pct"/>
            <w:vMerge w:val="restart"/>
          </w:tcPr>
          <w:p w14:paraId="0EF8B899" w14:textId="57692776" w:rsidR="00EC1F46" w:rsidRDefault="00EC1F46" w:rsidP="00A2137F">
            <w:pPr>
              <w:spacing w:before="0" w:line="276" w:lineRule="auto"/>
              <w:contextualSpacing/>
              <w:rPr>
                <w:rFonts w:ascii="Arial" w:eastAsiaTheme="minorHAnsi" w:hAnsi="Arial" w:cs="Arial"/>
                <w:b/>
                <w:bCs/>
                <w:sz w:val="24"/>
                <w:szCs w:val="24"/>
                <w:lang w:eastAsia="en-US"/>
              </w:rPr>
            </w:pPr>
            <w:r w:rsidRPr="0089063A">
              <w:rPr>
                <w:rFonts w:ascii="Arial" w:eastAsiaTheme="minorHAnsi" w:hAnsi="Arial" w:cs="Arial"/>
                <w:b/>
                <w:bCs/>
                <w:sz w:val="24"/>
                <w:szCs w:val="24"/>
                <w:lang w:eastAsia="en-US"/>
              </w:rPr>
              <w:lastRenderedPageBreak/>
              <w:t>C.13</w:t>
            </w:r>
          </w:p>
        </w:tc>
        <w:tc>
          <w:tcPr>
            <w:tcW w:w="918" w:type="pct"/>
          </w:tcPr>
          <w:p w14:paraId="76CE886A" w14:textId="4AEABCBB" w:rsidR="00EC1F46" w:rsidRPr="0089063A" w:rsidRDefault="00EC1F46" w:rsidP="00A2137F">
            <w:pPr>
              <w:spacing w:before="0" w:line="276" w:lineRule="auto"/>
              <w:contextualSpacing/>
              <w:rPr>
                <w:rFonts w:ascii="Arial" w:hAnsi="Arial" w:cs="Arial"/>
                <w:b/>
                <w:bCs/>
                <w:sz w:val="24"/>
                <w:szCs w:val="24"/>
              </w:rPr>
            </w:pPr>
            <w:r w:rsidRPr="0089063A">
              <w:rPr>
                <w:rFonts w:ascii="Arial" w:hAnsi="Arial" w:cs="Arial"/>
                <w:b/>
                <w:bCs/>
                <w:sz w:val="24"/>
                <w:szCs w:val="24"/>
              </w:rPr>
              <w:t>Projekt zakłada realizację wsparcia prowadzącego do nabycia kompetencji lub uzyskania kwalifikacji</w:t>
            </w:r>
          </w:p>
        </w:tc>
        <w:tc>
          <w:tcPr>
            <w:tcW w:w="1890" w:type="pct"/>
          </w:tcPr>
          <w:p w14:paraId="1217F6FB" w14:textId="77777777" w:rsidR="00EC1F46" w:rsidRPr="0089063A" w:rsidRDefault="00EC1F46" w:rsidP="0089063A">
            <w:pPr>
              <w:pStyle w:val="Default"/>
              <w:spacing w:line="276" w:lineRule="auto"/>
              <w:rPr>
                <w:rFonts w:ascii="Arial" w:hAnsi="Arial" w:cs="Arial"/>
                <w:sz w:val="24"/>
                <w:szCs w:val="24"/>
              </w:rPr>
            </w:pPr>
            <w:r w:rsidRPr="0089063A">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3C6AC2E4" w14:textId="77777777" w:rsidR="00EC1F46" w:rsidRPr="0089063A" w:rsidRDefault="00EC1F46" w:rsidP="0089063A">
            <w:pPr>
              <w:pStyle w:val="Default"/>
              <w:spacing w:line="276" w:lineRule="auto"/>
              <w:rPr>
                <w:rFonts w:ascii="Arial" w:hAnsi="Arial" w:cs="Arial"/>
                <w:sz w:val="24"/>
                <w:szCs w:val="24"/>
              </w:rPr>
            </w:pPr>
          </w:p>
          <w:p w14:paraId="66C37825" w14:textId="77777777" w:rsidR="00EC1F46" w:rsidRPr="0089063A" w:rsidRDefault="00EC1F46" w:rsidP="0089063A">
            <w:pPr>
              <w:pStyle w:val="Default"/>
              <w:spacing w:line="276" w:lineRule="auto"/>
              <w:rPr>
                <w:rFonts w:ascii="Arial" w:hAnsi="Arial" w:cs="Arial"/>
                <w:sz w:val="24"/>
                <w:szCs w:val="24"/>
              </w:rPr>
            </w:pPr>
            <w:r w:rsidRPr="0089063A">
              <w:rPr>
                <w:rFonts w:ascii="Arial" w:hAnsi="Arial" w:cs="Arial"/>
                <w:sz w:val="24"/>
                <w:szCs w:val="24"/>
              </w:rPr>
              <w:t>W ramach projektu mogą wystąpić formy wsparcia, które nie będą oceniane zgodnie z przedmiotowym kryterium ze względu na specyfikę zaplanowanej formy, w tym np. wizyta studyjna, wyjazd edukacyjny, spotkanie z pracodawcami, wykład itp.</w:t>
            </w:r>
          </w:p>
          <w:p w14:paraId="73E5230B" w14:textId="77777777" w:rsidR="00EC1F46" w:rsidRPr="0089063A" w:rsidRDefault="00EC1F46" w:rsidP="0089063A">
            <w:pPr>
              <w:pStyle w:val="Default"/>
              <w:spacing w:line="276" w:lineRule="auto"/>
              <w:rPr>
                <w:rFonts w:ascii="Arial" w:hAnsi="Arial" w:cs="Arial"/>
                <w:sz w:val="24"/>
                <w:szCs w:val="24"/>
              </w:rPr>
            </w:pPr>
          </w:p>
          <w:p w14:paraId="387E43A6" w14:textId="77777777" w:rsidR="00EC1F46" w:rsidRPr="0089063A" w:rsidRDefault="00EC1F46" w:rsidP="0089063A">
            <w:pPr>
              <w:pStyle w:val="Default"/>
              <w:spacing w:line="276" w:lineRule="auto"/>
              <w:rPr>
                <w:rFonts w:ascii="Arial" w:hAnsi="Arial" w:cs="Arial"/>
                <w:sz w:val="24"/>
                <w:szCs w:val="24"/>
              </w:rPr>
            </w:pPr>
            <w:r w:rsidRPr="0089063A">
              <w:rPr>
                <w:rFonts w:ascii="Arial" w:hAnsi="Arial" w:cs="Arial"/>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EF60B73" w14:textId="77777777" w:rsidR="00EC1F46" w:rsidRPr="0089063A" w:rsidRDefault="00EC1F46" w:rsidP="0089063A">
            <w:pPr>
              <w:pStyle w:val="Default"/>
              <w:spacing w:line="276" w:lineRule="auto"/>
              <w:rPr>
                <w:rFonts w:ascii="Arial" w:hAnsi="Arial" w:cs="Arial"/>
                <w:sz w:val="24"/>
                <w:szCs w:val="24"/>
              </w:rPr>
            </w:pPr>
          </w:p>
          <w:p w14:paraId="6C544B9B" w14:textId="5663E43C" w:rsidR="00EC1F46" w:rsidRPr="0089063A" w:rsidRDefault="00EC1F46" w:rsidP="0089063A">
            <w:pPr>
              <w:pStyle w:val="Default"/>
              <w:spacing w:line="276" w:lineRule="auto"/>
              <w:rPr>
                <w:rFonts w:ascii="Arial" w:hAnsi="Arial" w:cs="Arial"/>
                <w:sz w:val="24"/>
                <w:szCs w:val="24"/>
              </w:rPr>
            </w:pPr>
            <w:r w:rsidRPr="0089063A">
              <w:rPr>
                <w:rFonts w:ascii="Arial" w:hAnsi="Arial" w:cs="Arial"/>
                <w:sz w:val="24"/>
                <w:szCs w:val="24"/>
              </w:rPr>
              <w:t>Kryterium jest weryfikowane w oparciu o wniosek o dofinansowanie projektu.</w:t>
            </w:r>
          </w:p>
        </w:tc>
        <w:tc>
          <w:tcPr>
            <w:tcW w:w="1887" w:type="pct"/>
          </w:tcPr>
          <w:p w14:paraId="73255BB2" w14:textId="77777777" w:rsidR="00EC1F46" w:rsidRPr="0089063A" w:rsidRDefault="00EC1F46"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89063A">
              <w:rPr>
                <w:rFonts w:ascii="Arial" w:hAnsi="Arial" w:cs="Arial"/>
                <w:color w:val="000000"/>
                <w:sz w:val="24"/>
                <w:szCs w:val="24"/>
              </w:rPr>
              <w:t>Tak/nie/nie dotyczy</w:t>
            </w:r>
          </w:p>
          <w:p w14:paraId="7B3BB2CC" w14:textId="77777777" w:rsidR="00EC1F46" w:rsidRPr="0089063A" w:rsidRDefault="00EC1F46"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89063A">
              <w:rPr>
                <w:rFonts w:ascii="Arial" w:hAnsi="Arial" w:cs="Arial"/>
                <w:color w:val="000000"/>
                <w:sz w:val="24"/>
                <w:szCs w:val="24"/>
              </w:rPr>
              <w:t xml:space="preserve">Niespełnienie kryterium skutkuje skierowaniem wniosku do poprawy/uzupełnienia. </w:t>
            </w:r>
          </w:p>
          <w:p w14:paraId="3C47351E" w14:textId="77777777" w:rsidR="00EC1F46" w:rsidRPr="0089063A" w:rsidRDefault="00EC1F46" w:rsidP="0089063A">
            <w:pPr>
              <w:autoSpaceDE w:val="0"/>
              <w:autoSpaceDN w:val="0"/>
              <w:adjustRightInd w:val="0"/>
              <w:spacing w:before="100" w:beforeAutospacing="1" w:after="100" w:afterAutospacing="1" w:line="276" w:lineRule="auto"/>
              <w:rPr>
                <w:rFonts w:ascii="Arial" w:hAnsi="Arial" w:cs="Arial"/>
                <w:color w:val="000000"/>
                <w:sz w:val="24"/>
                <w:szCs w:val="24"/>
              </w:rPr>
            </w:pPr>
          </w:p>
          <w:p w14:paraId="78E5784F" w14:textId="12CDA73A" w:rsidR="00EC1F46" w:rsidRPr="00A068BD" w:rsidRDefault="00EC1F46"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89063A">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EC1F46" w:rsidRPr="00BB233C" w14:paraId="002DC959" w14:textId="77777777" w:rsidTr="001D3224">
        <w:tc>
          <w:tcPr>
            <w:tcW w:w="305" w:type="pct"/>
            <w:vMerge/>
          </w:tcPr>
          <w:p w14:paraId="5FD06F8D" w14:textId="77777777" w:rsidR="00EC1F46" w:rsidRPr="0089063A" w:rsidRDefault="00EC1F46" w:rsidP="00A2137F">
            <w:pPr>
              <w:spacing w:before="0" w:line="276" w:lineRule="auto"/>
              <w:contextualSpacing/>
              <w:rPr>
                <w:rFonts w:ascii="Arial" w:eastAsiaTheme="minorHAnsi" w:hAnsi="Arial" w:cs="Arial"/>
                <w:b/>
                <w:bCs/>
                <w:sz w:val="24"/>
                <w:szCs w:val="24"/>
                <w:lang w:eastAsia="en-US"/>
              </w:rPr>
            </w:pPr>
          </w:p>
        </w:tc>
        <w:tc>
          <w:tcPr>
            <w:tcW w:w="4695" w:type="pct"/>
            <w:gridSpan w:val="3"/>
          </w:tcPr>
          <w:p w14:paraId="07C3DE24" w14:textId="313BDC84" w:rsidR="00EC1F46" w:rsidRPr="0089063A" w:rsidRDefault="00EC1F46"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1D3224">
              <w:rPr>
                <w:rFonts w:ascii="Arial" w:hAnsi="Arial" w:cs="Arial"/>
                <w:color w:val="000000"/>
                <w:sz w:val="24"/>
                <w:szCs w:val="24"/>
              </w:rPr>
              <w:t>Doprecyzowanie znaczenia kryterium:</w:t>
            </w:r>
            <w:r>
              <w:rPr>
                <w:rFonts w:ascii="Arial" w:hAnsi="Arial" w:cs="Arial"/>
                <w:color w:val="000000"/>
                <w:sz w:val="24"/>
                <w:szCs w:val="24"/>
              </w:rPr>
              <w:t xml:space="preserve"> </w:t>
            </w:r>
            <w:r w:rsidRPr="001D3224">
              <w:rPr>
                <w:rFonts w:ascii="Arial" w:hAnsi="Arial" w:cs="Arial"/>
                <w:color w:val="000000"/>
                <w:sz w:val="24"/>
                <w:szCs w:val="24"/>
              </w:rPr>
              <w:t xml:space="preserve">kryterium zostało doprecyzowane w załączniku nr </w:t>
            </w:r>
            <w:r>
              <w:rPr>
                <w:rFonts w:ascii="Arial" w:hAnsi="Arial" w:cs="Arial"/>
                <w:color w:val="000000"/>
                <w:sz w:val="24"/>
                <w:szCs w:val="24"/>
              </w:rPr>
              <w:t>7</w:t>
            </w:r>
            <w:r w:rsidRPr="001D3224">
              <w:rPr>
                <w:rFonts w:ascii="Arial" w:hAnsi="Arial" w:cs="Arial"/>
                <w:color w:val="000000"/>
                <w:sz w:val="24"/>
                <w:szCs w:val="24"/>
              </w:rPr>
              <w:t xml:space="preserve"> do Regulaminu: Podstawowe informacje dotyczące uzyskiwania kwalifikacji w ramach projektów współfinansowanych z EFS+</w:t>
            </w:r>
            <w:r>
              <w:rPr>
                <w:rFonts w:ascii="Arial" w:hAnsi="Arial" w:cs="Arial"/>
                <w:color w:val="000000"/>
                <w:sz w:val="24"/>
                <w:szCs w:val="24"/>
              </w:rPr>
              <w:t>.</w:t>
            </w:r>
          </w:p>
        </w:tc>
      </w:tr>
      <w:tr w:rsidR="00EC1F46" w:rsidRPr="00BB233C" w14:paraId="7CC61D82" w14:textId="77777777" w:rsidTr="0013543A">
        <w:tc>
          <w:tcPr>
            <w:tcW w:w="305" w:type="pct"/>
            <w:vMerge w:val="restart"/>
          </w:tcPr>
          <w:p w14:paraId="3CA17236" w14:textId="408ED4CC" w:rsidR="00EC1F46" w:rsidRPr="0089063A" w:rsidRDefault="00EC1F46" w:rsidP="00A2137F">
            <w:pPr>
              <w:spacing w:before="0" w:line="276" w:lineRule="auto"/>
              <w:contextualSpacing/>
              <w:rPr>
                <w:rFonts w:ascii="Arial" w:eastAsiaTheme="minorHAnsi" w:hAnsi="Arial" w:cs="Arial"/>
                <w:b/>
                <w:bCs/>
                <w:sz w:val="24"/>
                <w:szCs w:val="24"/>
                <w:lang w:eastAsia="en-US"/>
              </w:rPr>
            </w:pPr>
            <w:r w:rsidRPr="0089063A">
              <w:rPr>
                <w:rFonts w:ascii="Arial" w:eastAsiaTheme="minorHAnsi" w:hAnsi="Arial" w:cs="Arial"/>
                <w:b/>
                <w:bCs/>
                <w:sz w:val="24"/>
                <w:szCs w:val="24"/>
                <w:lang w:eastAsia="en-US"/>
              </w:rPr>
              <w:lastRenderedPageBreak/>
              <w:t>C.14</w:t>
            </w:r>
          </w:p>
        </w:tc>
        <w:tc>
          <w:tcPr>
            <w:tcW w:w="918" w:type="pct"/>
          </w:tcPr>
          <w:p w14:paraId="18A7619A" w14:textId="0C079A64" w:rsidR="00EC1F46" w:rsidRPr="0089063A" w:rsidRDefault="00EC1F46" w:rsidP="00A2137F">
            <w:pPr>
              <w:spacing w:before="0" w:line="276" w:lineRule="auto"/>
              <w:contextualSpacing/>
              <w:rPr>
                <w:rFonts w:ascii="Arial" w:hAnsi="Arial" w:cs="Arial"/>
                <w:b/>
                <w:bCs/>
                <w:sz w:val="24"/>
                <w:szCs w:val="24"/>
              </w:rPr>
            </w:pPr>
            <w:r w:rsidRPr="0089063A">
              <w:rPr>
                <w:rFonts w:ascii="Arial" w:hAnsi="Arial" w:cs="Arial"/>
                <w:b/>
                <w:bCs/>
                <w:sz w:val="24"/>
                <w:szCs w:val="24"/>
              </w:rPr>
              <w:t>Warunki realizacji wsparcia w placówkach wsparcia dziennego</w:t>
            </w:r>
          </w:p>
        </w:tc>
        <w:tc>
          <w:tcPr>
            <w:tcW w:w="1890" w:type="pct"/>
          </w:tcPr>
          <w:p w14:paraId="38B34240" w14:textId="04666C19" w:rsidR="00EC1F46" w:rsidRDefault="00EC1F46" w:rsidP="0089063A">
            <w:pPr>
              <w:pStyle w:val="Default"/>
              <w:spacing w:line="276" w:lineRule="auto"/>
              <w:rPr>
                <w:rFonts w:ascii="Arial" w:hAnsi="Arial" w:cs="Arial"/>
                <w:sz w:val="24"/>
                <w:szCs w:val="24"/>
              </w:rPr>
            </w:pPr>
            <w:r w:rsidRPr="0089063A">
              <w:rPr>
                <w:rFonts w:ascii="Arial" w:hAnsi="Arial" w:cs="Arial"/>
                <w:sz w:val="24"/>
                <w:szCs w:val="24"/>
              </w:rPr>
              <w:t>Jeżeli w projekcie zaplanowano usługi wsparcia rodziny w formie placówek wsparcia dziennego, w kryterium sprawdzimy, czy polegają one na tworzeniu nowych miejsc opieki i wychowania w ramach nowo tworzonych placówek wsparcia dziennego lub na wsparciu istniejących placówek.</w:t>
            </w:r>
            <w:r>
              <w:rPr>
                <w:rFonts w:ascii="Arial" w:hAnsi="Arial" w:cs="Arial"/>
                <w:sz w:val="24"/>
                <w:szCs w:val="24"/>
              </w:rPr>
              <w:t xml:space="preserve"> </w:t>
            </w:r>
          </w:p>
          <w:p w14:paraId="04D89086" w14:textId="77777777" w:rsidR="00EC1F46" w:rsidRPr="0089063A" w:rsidRDefault="00EC1F46" w:rsidP="0089063A">
            <w:pPr>
              <w:pStyle w:val="Default"/>
              <w:spacing w:line="276" w:lineRule="auto"/>
              <w:rPr>
                <w:rFonts w:ascii="Arial" w:hAnsi="Arial" w:cs="Arial"/>
                <w:sz w:val="24"/>
                <w:szCs w:val="24"/>
              </w:rPr>
            </w:pPr>
          </w:p>
          <w:p w14:paraId="5001640C" w14:textId="77777777" w:rsidR="00EC1F46" w:rsidRPr="0089063A" w:rsidRDefault="00EC1F46" w:rsidP="0089063A">
            <w:pPr>
              <w:pStyle w:val="Default"/>
              <w:spacing w:line="276" w:lineRule="auto"/>
              <w:rPr>
                <w:rFonts w:ascii="Arial" w:hAnsi="Arial" w:cs="Arial"/>
                <w:sz w:val="24"/>
                <w:szCs w:val="24"/>
              </w:rPr>
            </w:pPr>
            <w:r w:rsidRPr="0089063A">
              <w:rPr>
                <w:rFonts w:ascii="Arial" w:hAnsi="Arial" w:cs="Arial"/>
                <w:sz w:val="24"/>
                <w:szCs w:val="24"/>
              </w:rPr>
              <w:t>Wsparcie istniejących placówek wsparcia dziennego jest możliwe wyłącznie pod warunkiem:</w:t>
            </w:r>
          </w:p>
          <w:p w14:paraId="6067EF2F" w14:textId="77777777" w:rsidR="00EC1F46" w:rsidRDefault="00EC1F46" w:rsidP="0089063A">
            <w:pPr>
              <w:pStyle w:val="Default"/>
              <w:spacing w:line="276" w:lineRule="auto"/>
              <w:rPr>
                <w:rFonts w:ascii="Arial" w:hAnsi="Arial" w:cs="Arial"/>
                <w:sz w:val="24"/>
                <w:szCs w:val="24"/>
              </w:rPr>
            </w:pPr>
            <w:r w:rsidRPr="0089063A">
              <w:rPr>
                <w:rFonts w:ascii="Arial" w:hAnsi="Arial" w:cs="Arial"/>
                <w:sz w:val="24"/>
                <w:szCs w:val="24"/>
              </w:rPr>
              <w:t>a) zwiększenia liczby miejsc w tych placówkach lub</w:t>
            </w:r>
          </w:p>
          <w:p w14:paraId="75ED3237" w14:textId="77777777" w:rsidR="00EC1F46" w:rsidRPr="0089063A" w:rsidRDefault="00EC1F46" w:rsidP="0089063A">
            <w:pPr>
              <w:pStyle w:val="Default"/>
              <w:spacing w:line="276" w:lineRule="auto"/>
              <w:rPr>
                <w:rFonts w:ascii="Arial" w:hAnsi="Arial" w:cs="Arial"/>
                <w:sz w:val="24"/>
                <w:szCs w:val="24"/>
              </w:rPr>
            </w:pPr>
          </w:p>
          <w:p w14:paraId="0E4FBB37" w14:textId="77777777" w:rsidR="00EC1F46" w:rsidRDefault="00EC1F46" w:rsidP="0089063A">
            <w:pPr>
              <w:pStyle w:val="Default"/>
              <w:spacing w:line="276" w:lineRule="auto"/>
              <w:rPr>
                <w:rFonts w:ascii="Arial" w:hAnsi="Arial" w:cs="Arial"/>
                <w:sz w:val="24"/>
                <w:szCs w:val="24"/>
              </w:rPr>
            </w:pPr>
            <w:r w:rsidRPr="0089063A">
              <w:rPr>
                <w:rFonts w:ascii="Arial" w:hAnsi="Arial" w:cs="Arial"/>
                <w:sz w:val="24"/>
                <w:szCs w:val="24"/>
              </w:rPr>
              <w:t>b) rozszerzenia oferty wsparcia.</w:t>
            </w:r>
          </w:p>
          <w:p w14:paraId="1A934DDB" w14:textId="77777777" w:rsidR="00EC1F46" w:rsidRPr="0089063A" w:rsidRDefault="00EC1F46" w:rsidP="0089063A">
            <w:pPr>
              <w:pStyle w:val="Default"/>
              <w:spacing w:line="276" w:lineRule="auto"/>
              <w:rPr>
                <w:rFonts w:ascii="Arial" w:hAnsi="Arial" w:cs="Arial"/>
                <w:sz w:val="24"/>
                <w:szCs w:val="24"/>
              </w:rPr>
            </w:pPr>
          </w:p>
          <w:p w14:paraId="23CDD7FE" w14:textId="77777777" w:rsidR="00EC1F46" w:rsidRDefault="00EC1F46" w:rsidP="0089063A">
            <w:pPr>
              <w:pStyle w:val="Default"/>
              <w:spacing w:line="276" w:lineRule="auto"/>
              <w:rPr>
                <w:rFonts w:ascii="Arial" w:hAnsi="Arial" w:cs="Arial"/>
                <w:sz w:val="24"/>
                <w:szCs w:val="24"/>
              </w:rPr>
            </w:pPr>
            <w:r w:rsidRPr="0089063A">
              <w:rPr>
                <w:rFonts w:ascii="Arial" w:hAnsi="Arial" w:cs="Arial"/>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1621C90" w14:textId="77777777" w:rsidR="00EC1F46" w:rsidRPr="0089063A" w:rsidRDefault="00EC1F46" w:rsidP="0089063A">
            <w:pPr>
              <w:pStyle w:val="Default"/>
              <w:spacing w:line="276" w:lineRule="auto"/>
              <w:rPr>
                <w:rFonts w:ascii="Arial" w:hAnsi="Arial" w:cs="Arial"/>
                <w:sz w:val="24"/>
                <w:szCs w:val="24"/>
              </w:rPr>
            </w:pPr>
          </w:p>
          <w:p w14:paraId="68581E92" w14:textId="2AE3E8CB" w:rsidR="00EC1F46" w:rsidRPr="0089063A" w:rsidRDefault="00EC1F46" w:rsidP="0089063A">
            <w:pPr>
              <w:pStyle w:val="Default"/>
              <w:spacing w:line="276" w:lineRule="auto"/>
              <w:rPr>
                <w:rFonts w:ascii="Arial" w:hAnsi="Arial" w:cs="Arial"/>
                <w:sz w:val="24"/>
                <w:szCs w:val="24"/>
              </w:rPr>
            </w:pPr>
            <w:r w:rsidRPr="0089063A">
              <w:rPr>
                <w:rFonts w:ascii="Arial" w:hAnsi="Arial" w:cs="Arial"/>
                <w:sz w:val="24"/>
                <w:szCs w:val="24"/>
              </w:rPr>
              <w:t>Kryterium jest weryfikowane w oparciu o wniosek o dofinansowanie projektu.</w:t>
            </w:r>
          </w:p>
        </w:tc>
        <w:tc>
          <w:tcPr>
            <w:tcW w:w="1887" w:type="pct"/>
          </w:tcPr>
          <w:p w14:paraId="1C01DCF4" w14:textId="77777777" w:rsidR="00EC1F46" w:rsidRPr="0089063A" w:rsidRDefault="00EC1F46"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89063A">
              <w:rPr>
                <w:rFonts w:ascii="Arial" w:hAnsi="Arial" w:cs="Arial"/>
                <w:color w:val="000000"/>
                <w:sz w:val="24"/>
                <w:szCs w:val="24"/>
              </w:rPr>
              <w:t>Tak/nie/nie dotyczy</w:t>
            </w:r>
          </w:p>
          <w:p w14:paraId="4FB6C0A0" w14:textId="33BEFE45" w:rsidR="00EC1F46" w:rsidRPr="0089063A" w:rsidRDefault="00EC1F46"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89063A">
              <w:rPr>
                <w:rFonts w:ascii="Arial" w:hAnsi="Arial" w:cs="Arial"/>
                <w:color w:val="000000"/>
                <w:sz w:val="24"/>
                <w:szCs w:val="24"/>
              </w:rPr>
              <w:t xml:space="preserve">Niespełnienie kryterium skutkuje skierowaniem wniosku do poprawy/uzupełnienia. </w:t>
            </w:r>
          </w:p>
          <w:p w14:paraId="1799A7C6" w14:textId="3108A56C" w:rsidR="00EC1F46" w:rsidRPr="0089063A" w:rsidRDefault="00EC1F46"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89063A">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EC1F46" w:rsidRPr="00BB233C" w14:paraId="4F8C2573" w14:textId="77777777" w:rsidTr="001D3224">
        <w:tc>
          <w:tcPr>
            <w:tcW w:w="305" w:type="pct"/>
            <w:vMerge/>
          </w:tcPr>
          <w:p w14:paraId="1093C2A9" w14:textId="77777777" w:rsidR="00EC1F46" w:rsidRPr="0089063A" w:rsidRDefault="00EC1F46" w:rsidP="00A2137F">
            <w:pPr>
              <w:spacing w:before="0" w:line="276" w:lineRule="auto"/>
              <w:contextualSpacing/>
              <w:rPr>
                <w:rFonts w:ascii="Arial" w:eastAsiaTheme="minorHAnsi" w:hAnsi="Arial" w:cs="Arial"/>
                <w:b/>
                <w:bCs/>
                <w:sz w:val="24"/>
                <w:szCs w:val="24"/>
                <w:lang w:eastAsia="en-US"/>
              </w:rPr>
            </w:pPr>
          </w:p>
        </w:tc>
        <w:tc>
          <w:tcPr>
            <w:tcW w:w="4695" w:type="pct"/>
            <w:gridSpan w:val="3"/>
          </w:tcPr>
          <w:p w14:paraId="5B330679" w14:textId="70AEAB3F" w:rsidR="00EC1F46" w:rsidRPr="0089063A" w:rsidRDefault="00EC1F46"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1D3224">
              <w:rPr>
                <w:rFonts w:ascii="Arial" w:hAnsi="Arial" w:cs="Arial"/>
                <w:color w:val="000000"/>
                <w:sz w:val="24"/>
                <w:szCs w:val="24"/>
              </w:rPr>
              <w:t>Doprecyzowanie znaczenia kryterium: brak.</w:t>
            </w:r>
          </w:p>
        </w:tc>
      </w:tr>
      <w:tr w:rsidR="0089063A" w:rsidRPr="00BB233C" w14:paraId="36FF7294" w14:textId="77777777" w:rsidTr="0013543A">
        <w:tc>
          <w:tcPr>
            <w:tcW w:w="305" w:type="pct"/>
          </w:tcPr>
          <w:p w14:paraId="27180F5B" w14:textId="18A52BBA" w:rsidR="0089063A" w:rsidRPr="0089063A" w:rsidRDefault="0089063A" w:rsidP="00A2137F">
            <w:pPr>
              <w:spacing w:before="0" w:line="276" w:lineRule="auto"/>
              <w:contextualSpacing/>
              <w:rPr>
                <w:rFonts w:ascii="Arial" w:eastAsiaTheme="minorHAnsi" w:hAnsi="Arial" w:cs="Arial"/>
                <w:b/>
                <w:bCs/>
                <w:sz w:val="24"/>
                <w:szCs w:val="24"/>
                <w:lang w:eastAsia="en-US"/>
              </w:rPr>
            </w:pPr>
            <w:r w:rsidRPr="0089063A">
              <w:rPr>
                <w:rFonts w:ascii="Arial" w:eastAsiaTheme="minorHAnsi" w:hAnsi="Arial" w:cs="Arial"/>
                <w:b/>
                <w:bCs/>
                <w:sz w:val="24"/>
                <w:szCs w:val="24"/>
                <w:lang w:eastAsia="en-US"/>
              </w:rPr>
              <w:lastRenderedPageBreak/>
              <w:t>C.15</w:t>
            </w:r>
          </w:p>
        </w:tc>
        <w:tc>
          <w:tcPr>
            <w:tcW w:w="918" w:type="pct"/>
          </w:tcPr>
          <w:p w14:paraId="6111ECC0" w14:textId="2427A87D" w:rsidR="0089063A" w:rsidRPr="0089063A" w:rsidRDefault="0089063A" w:rsidP="00A2137F">
            <w:pPr>
              <w:spacing w:before="0" w:line="276" w:lineRule="auto"/>
              <w:contextualSpacing/>
              <w:rPr>
                <w:rFonts w:ascii="Arial" w:hAnsi="Arial" w:cs="Arial"/>
                <w:b/>
                <w:bCs/>
                <w:sz w:val="24"/>
                <w:szCs w:val="24"/>
              </w:rPr>
            </w:pPr>
            <w:r w:rsidRPr="0089063A">
              <w:rPr>
                <w:rFonts w:ascii="Arial" w:hAnsi="Arial" w:cs="Arial"/>
                <w:b/>
                <w:bCs/>
                <w:sz w:val="24"/>
                <w:szCs w:val="24"/>
              </w:rPr>
              <w:t>Warunki realizacji wsparcia w mieszkaniach chronionych/wspomaganych/z usługami/ze wsparciem</w:t>
            </w:r>
          </w:p>
        </w:tc>
        <w:tc>
          <w:tcPr>
            <w:tcW w:w="1890" w:type="pct"/>
          </w:tcPr>
          <w:p w14:paraId="246BB0A6" w14:textId="77777777" w:rsidR="0089063A" w:rsidRDefault="0089063A" w:rsidP="0089063A">
            <w:pPr>
              <w:pStyle w:val="Default"/>
              <w:spacing w:line="276" w:lineRule="auto"/>
              <w:rPr>
                <w:rFonts w:ascii="Arial" w:hAnsi="Arial" w:cs="Arial"/>
                <w:sz w:val="24"/>
                <w:szCs w:val="24"/>
              </w:rPr>
            </w:pPr>
            <w:r w:rsidRPr="0089063A">
              <w:rPr>
                <w:rFonts w:ascii="Arial" w:hAnsi="Arial" w:cs="Arial"/>
                <w:sz w:val="24"/>
                <w:szCs w:val="24"/>
              </w:rPr>
              <w:t xml:space="preserve">W kryterium sprawdzimy, czy wsparcie dla mieszkań chronionych/wspomaganych/z usługami/ze wsparciem polega na tworzeniu miejsc w nowoutworzonych lub istniejących mieszkaniach. </w:t>
            </w:r>
          </w:p>
          <w:p w14:paraId="6EBD0045" w14:textId="77777777" w:rsidR="0089063A" w:rsidRPr="0089063A" w:rsidRDefault="0089063A" w:rsidP="0089063A">
            <w:pPr>
              <w:pStyle w:val="Default"/>
              <w:spacing w:line="276" w:lineRule="auto"/>
              <w:rPr>
                <w:rFonts w:ascii="Arial" w:hAnsi="Arial" w:cs="Arial"/>
                <w:sz w:val="24"/>
                <w:szCs w:val="24"/>
              </w:rPr>
            </w:pPr>
          </w:p>
          <w:p w14:paraId="52648AF9" w14:textId="77777777" w:rsidR="0089063A" w:rsidRDefault="0089063A" w:rsidP="0089063A">
            <w:pPr>
              <w:pStyle w:val="Default"/>
              <w:spacing w:line="276" w:lineRule="auto"/>
              <w:rPr>
                <w:rFonts w:ascii="Arial" w:hAnsi="Arial" w:cs="Arial"/>
                <w:sz w:val="24"/>
                <w:szCs w:val="24"/>
              </w:rPr>
            </w:pPr>
            <w:r w:rsidRPr="0089063A">
              <w:rPr>
                <w:rFonts w:ascii="Arial" w:hAnsi="Arial" w:cs="Arial"/>
                <w:sz w:val="24"/>
                <w:szCs w:val="24"/>
              </w:rPr>
              <w:t xml:space="preserve">Wsparcie usług w ramach istniejących mieszkań jest możliwe wyłącznie pod warunkiem zwiększenia liczby miejsc w danym mieszkaniu, bez pogarszania jakości usług. </w:t>
            </w:r>
          </w:p>
          <w:p w14:paraId="64B2C5E1" w14:textId="77777777" w:rsidR="0089063A" w:rsidRPr="0089063A" w:rsidRDefault="0089063A" w:rsidP="0089063A">
            <w:pPr>
              <w:pStyle w:val="Default"/>
              <w:spacing w:line="276" w:lineRule="auto"/>
              <w:rPr>
                <w:rFonts w:ascii="Arial" w:hAnsi="Arial" w:cs="Arial"/>
                <w:sz w:val="24"/>
                <w:szCs w:val="24"/>
              </w:rPr>
            </w:pPr>
          </w:p>
          <w:p w14:paraId="763454E9" w14:textId="77777777" w:rsidR="0089063A" w:rsidRDefault="0089063A" w:rsidP="0089063A">
            <w:pPr>
              <w:pStyle w:val="Default"/>
              <w:spacing w:line="276" w:lineRule="auto"/>
              <w:rPr>
                <w:rFonts w:ascii="Arial" w:hAnsi="Arial" w:cs="Arial"/>
                <w:sz w:val="24"/>
                <w:szCs w:val="24"/>
              </w:rPr>
            </w:pPr>
            <w:r w:rsidRPr="0089063A">
              <w:rPr>
                <w:rFonts w:ascii="Arial" w:hAnsi="Arial" w:cs="Arial"/>
                <w:sz w:val="24"/>
                <w:szCs w:val="24"/>
              </w:rPr>
              <w:t>Jednocześnie liczba miejsc w ww. mieszkaniu nie może być większa niż 7, a pokoje w mieszkaniu powinny być jednoosobowe.</w:t>
            </w:r>
          </w:p>
          <w:p w14:paraId="707D3E97" w14:textId="77777777" w:rsidR="0089063A" w:rsidRPr="0089063A" w:rsidRDefault="0089063A" w:rsidP="0089063A">
            <w:pPr>
              <w:pStyle w:val="Default"/>
              <w:spacing w:line="276" w:lineRule="auto"/>
              <w:rPr>
                <w:rFonts w:ascii="Arial" w:hAnsi="Arial" w:cs="Arial"/>
                <w:sz w:val="24"/>
                <w:szCs w:val="24"/>
              </w:rPr>
            </w:pPr>
          </w:p>
          <w:p w14:paraId="07B461A9" w14:textId="50AA6268" w:rsidR="0089063A" w:rsidRPr="0089063A" w:rsidRDefault="0089063A" w:rsidP="0089063A">
            <w:pPr>
              <w:pStyle w:val="Default"/>
              <w:spacing w:line="276" w:lineRule="auto"/>
              <w:rPr>
                <w:rFonts w:ascii="Arial" w:hAnsi="Arial" w:cs="Arial"/>
                <w:sz w:val="24"/>
                <w:szCs w:val="24"/>
              </w:rPr>
            </w:pPr>
            <w:r w:rsidRPr="0089063A">
              <w:rPr>
                <w:rFonts w:ascii="Arial" w:hAnsi="Arial" w:cs="Arial"/>
                <w:sz w:val="24"/>
                <w:szCs w:val="24"/>
              </w:rPr>
              <w:t>Kryterium jest weryfikowane w oparciu o wniosek o dofinansowanie projektu.</w:t>
            </w:r>
          </w:p>
        </w:tc>
        <w:tc>
          <w:tcPr>
            <w:tcW w:w="1887" w:type="pct"/>
          </w:tcPr>
          <w:p w14:paraId="2D4B1ADB" w14:textId="77777777" w:rsidR="0089063A" w:rsidRPr="0089063A" w:rsidRDefault="0089063A"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89063A">
              <w:rPr>
                <w:rFonts w:ascii="Arial" w:hAnsi="Arial" w:cs="Arial"/>
                <w:color w:val="000000"/>
                <w:sz w:val="24"/>
                <w:szCs w:val="24"/>
              </w:rPr>
              <w:t>Tak/nie/nie dotyczy</w:t>
            </w:r>
          </w:p>
          <w:p w14:paraId="35520ADB" w14:textId="77777777" w:rsidR="0089063A" w:rsidRPr="0089063A" w:rsidRDefault="0089063A"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89063A">
              <w:rPr>
                <w:rFonts w:ascii="Arial" w:hAnsi="Arial" w:cs="Arial"/>
                <w:color w:val="000000"/>
                <w:sz w:val="24"/>
                <w:szCs w:val="24"/>
              </w:rPr>
              <w:t xml:space="preserve">Niespełnienie kryterium skutkuje skierowaniem wniosku do poprawy/uzupełnienia. </w:t>
            </w:r>
          </w:p>
          <w:p w14:paraId="277733BD" w14:textId="77777777" w:rsidR="0089063A" w:rsidRPr="0089063A" w:rsidRDefault="0089063A" w:rsidP="0089063A">
            <w:pPr>
              <w:autoSpaceDE w:val="0"/>
              <w:autoSpaceDN w:val="0"/>
              <w:adjustRightInd w:val="0"/>
              <w:spacing w:before="100" w:beforeAutospacing="1" w:after="100" w:afterAutospacing="1" w:line="276" w:lineRule="auto"/>
              <w:rPr>
                <w:rFonts w:ascii="Arial" w:hAnsi="Arial" w:cs="Arial"/>
                <w:color w:val="000000"/>
                <w:sz w:val="24"/>
                <w:szCs w:val="24"/>
              </w:rPr>
            </w:pPr>
          </w:p>
          <w:p w14:paraId="2E13570E" w14:textId="23089006" w:rsidR="0089063A" w:rsidRPr="0089063A" w:rsidRDefault="0089063A" w:rsidP="0089063A">
            <w:pPr>
              <w:autoSpaceDE w:val="0"/>
              <w:autoSpaceDN w:val="0"/>
              <w:adjustRightInd w:val="0"/>
              <w:spacing w:before="100" w:beforeAutospacing="1" w:after="100" w:afterAutospacing="1" w:line="276" w:lineRule="auto"/>
              <w:rPr>
                <w:rFonts w:ascii="Arial" w:hAnsi="Arial" w:cs="Arial"/>
                <w:color w:val="000000"/>
                <w:sz w:val="24"/>
                <w:szCs w:val="24"/>
              </w:rPr>
            </w:pPr>
            <w:r w:rsidRPr="0089063A">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EC1F46" w:rsidRPr="00BB233C" w14:paraId="5B9D4864" w14:textId="77777777" w:rsidTr="0013543A">
        <w:tc>
          <w:tcPr>
            <w:tcW w:w="305" w:type="pct"/>
            <w:vMerge w:val="restart"/>
          </w:tcPr>
          <w:p w14:paraId="4818D23D" w14:textId="47AC694F" w:rsidR="00EC1F46" w:rsidRPr="0089063A" w:rsidRDefault="00EC1F46" w:rsidP="00A2137F">
            <w:pPr>
              <w:spacing w:before="0" w:line="276" w:lineRule="auto"/>
              <w:contextualSpacing/>
              <w:rPr>
                <w:rFonts w:ascii="Arial" w:eastAsiaTheme="minorHAnsi" w:hAnsi="Arial" w:cs="Arial"/>
                <w:b/>
                <w:bCs/>
                <w:sz w:val="24"/>
                <w:szCs w:val="24"/>
                <w:lang w:eastAsia="en-US"/>
              </w:rPr>
            </w:pPr>
            <w:r w:rsidRPr="0089063A">
              <w:rPr>
                <w:rFonts w:ascii="Arial" w:eastAsiaTheme="minorHAnsi" w:hAnsi="Arial" w:cs="Arial"/>
                <w:b/>
                <w:bCs/>
                <w:sz w:val="24"/>
                <w:szCs w:val="24"/>
                <w:lang w:eastAsia="en-US"/>
              </w:rPr>
              <w:t>C.16</w:t>
            </w:r>
          </w:p>
        </w:tc>
        <w:tc>
          <w:tcPr>
            <w:tcW w:w="918" w:type="pct"/>
          </w:tcPr>
          <w:p w14:paraId="7B465B8D" w14:textId="1D7450DC" w:rsidR="00EC1F46" w:rsidRPr="0089063A" w:rsidRDefault="00EC1F46" w:rsidP="00A2137F">
            <w:pPr>
              <w:spacing w:before="0" w:line="276" w:lineRule="auto"/>
              <w:contextualSpacing/>
              <w:rPr>
                <w:rFonts w:ascii="Arial" w:hAnsi="Arial" w:cs="Arial"/>
                <w:b/>
                <w:bCs/>
                <w:sz w:val="24"/>
                <w:szCs w:val="24"/>
              </w:rPr>
            </w:pPr>
            <w:r w:rsidRPr="0089063A">
              <w:rPr>
                <w:rFonts w:ascii="Arial" w:hAnsi="Arial" w:cs="Arial"/>
                <w:b/>
                <w:bCs/>
                <w:sz w:val="24"/>
                <w:szCs w:val="24"/>
              </w:rPr>
              <w:t>Sposób finansowania usług zdrowotnych</w:t>
            </w:r>
          </w:p>
        </w:tc>
        <w:tc>
          <w:tcPr>
            <w:tcW w:w="1890" w:type="pct"/>
          </w:tcPr>
          <w:p w14:paraId="1219A6EF" w14:textId="77777777" w:rsidR="00EC1F46" w:rsidRDefault="00EC1F46" w:rsidP="0089063A">
            <w:pPr>
              <w:pStyle w:val="Default"/>
              <w:spacing w:line="276" w:lineRule="auto"/>
              <w:rPr>
                <w:rFonts w:ascii="Arial" w:hAnsi="Arial" w:cs="Arial"/>
                <w:sz w:val="24"/>
                <w:szCs w:val="24"/>
              </w:rPr>
            </w:pPr>
            <w:r w:rsidRPr="0089063A">
              <w:rPr>
                <w:rFonts w:ascii="Arial" w:hAnsi="Arial" w:cs="Arial"/>
                <w:sz w:val="24"/>
                <w:szCs w:val="24"/>
              </w:rPr>
              <w:t xml:space="preserve">Jeżeli projekt zakłada realizację usług zdrowotnych, sprawdzimy, czy wnioskodawca zaplanował finansowanie tych usług w zakresie działań o charakterze diagnostycznym i profilaktycznym. W projekcie nie jest możliwe finansowanie leczenia. </w:t>
            </w:r>
          </w:p>
          <w:p w14:paraId="65655785" w14:textId="77777777" w:rsidR="00EC1F46" w:rsidRPr="0089063A" w:rsidRDefault="00EC1F46" w:rsidP="0089063A">
            <w:pPr>
              <w:pStyle w:val="Default"/>
              <w:spacing w:line="276" w:lineRule="auto"/>
              <w:rPr>
                <w:rFonts w:ascii="Arial" w:hAnsi="Arial" w:cs="Arial"/>
                <w:sz w:val="24"/>
                <w:szCs w:val="24"/>
              </w:rPr>
            </w:pPr>
          </w:p>
          <w:p w14:paraId="7D25C70F" w14:textId="77777777" w:rsidR="00EC1F46" w:rsidRDefault="00EC1F46" w:rsidP="0089063A">
            <w:pPr>
              <w:pStyle w:val="Default"/>
              <w:spacing w:line="276" w:lineRule="auto"/>
              <w:rPr>
                <w:rFonts w:ascii="Arial" w:hAnsi="Arial" w:cs="Arial"/>
                <w:sz w:val="24"/>
                <w:szCs w:val="24"/>
              </w:rPr>
            </w:pPr>
            <w:r w:rsidRPr="0089063A">
              <w:rPr>
                <w:rFonts w:ascii="Arial" w:hAnsi="Arial" w:cs="Arial"/>
                <w:sz w:val="24"/>
                <w:szCs w:val="24"/>
              </w:rPr>
              <w:t xml:space="preserve">Komitet Monitorujący dopuszcza doprecyzowanie zakresu kryterium na potrzeby danego postępowania w Regulaminie wyboru </w:t>
            </w:r>
            <w:r w:rsidRPr="0089063A">
              <w:rPr>
                <w:rFonts w:ascii="Arial" w:hAnsi="Arial" w:cs="Arial"/>
                <w:sz w:val="24"/>
                <w:szCs w:val="24"/>
              </w:rPr>
              <w:lastRenderedPageBreak/>
              <w:t>projektów, w zakresie zgodności z wytycznymi, o których mowa w ustawie wdrożeniowej oraz przepisami prawa krajowego.</w:t>
            </w:r>
          </w:p>
          <w:p w14:paraId="440962CB" w14:textId="77777777" w:rsidR="00EC1F46" w:rsidRPr="0089063A" w:rsidRDefault="00EC1F46" w:rsidP="0089063A">
            <w:pPr>
              <w:pStyle w:val="Default"/>
              <w:spacing w:line="276" w:lineRule="auto"/>
              <w:rPr>
                <w:rFonts w:ascii="Arial" w:hAnsi="Arial" w:cs="Arial"/>
                <w:sz w:val="24"/>
                <w:szCs w:val="24"/>
              </w:rPr>
            </w:pPr>
          </w:p>
          <w:p w14:paraId="553337EB" w14:textId="55801D58" w:rsidR="00EC1F46" w:rsidRPr="0089063A" w:rsidRDefault="00EC1F46" w:rsidP="0089063A">
            <w:pPr>
              <w:pStyle w:val="Default"/>
              <w:spacing w:line="276" w:lineRule="auto"/>
              <w:rPr>
                <w:rFonts w:ascii="Arial" w:hAnsi="Arial" w:cs="Arial"/>
                <w:sz w:val="24"/>
                <w:szCs w:val="24"/>
              </w:rPr>
            </w:pPr>
            <w:r w:rsidRPr="0089063A">
              <w:rPr>
                <w:rFonts w:ascii="Arial" w:hAnsi="Arial" w:cs="Arial"/>
                <w:sz w:val="24"/>
                <w:szCs w:val="24"/>
              </w:rPr>
              <w:t>Kryterium jest weryfikowane w oparciu o wniosek o dofinansowanie projektu</w:t>
            </w:r>
            <w:r>
              <w:rPr>
                <w:rFonts w:ascii="Arial" w:hAnsi="Arial" w:cs="Arial"/>
                <w:sz w:val="24"/>
                <w:szCs w:val="24"/>
              </w:rPr>
              <w:t>.</w:t>
            </w:r>
          </w:p>
        </w:tc>
        <w:tc>
          <w:tcPr>
            <w:tcW w:w="1887" w:type="pct"/>
          </w:tcPr>
          <w:p w14:paraId="4F65B38D" w14:textId="77777777" w:rsidR="00EC1F46" w:rsidRPr="003C061D" w:rsidRDefault="00EC1F46" w:rsidP="003C061D">
            <w:pPr>
              <w:autoSpaceDE w:val="0"/>
              <w:autoSpaceDN w:val="0"/>
              <w:adjustRightInd w:val="0"/>
              <w:spacing w:before="100" w:beforeAutospacing="1" w:after="100" w:afterAutospacing="1" w:line="276" w:lineRule="auto"/>
              <w:rPr>
                <w:rFonts w:ascii="Arial" w:hAnsi="Arial" w:cs="Arial"/>
                <w:color w:val="000000"/>
                <w:sz w:val="24"/>
                <w:szCs w:val="24"/>
              </w:rPr>
            </w:pPr>
            <w:r w:rsidRPr="003C061D">
              <w:rPr>
                <w:rFonts w:ascii="Arial" w:hAnsi="Arial" w:cs="Arial"/>
                <w:color w:val="000000"/>
                <w:sz w:val="24"/>
                <w:szCs w:val="24"/>
              </w:rPr>
              <w:lastRenderedPageBreak/>
              <w:t>Tak/nie/nie dotyczy</w:t>
            </w:r>
          </w:p>
          <w:p w14:paraId="0BA6012B" w14:textId="77777777" w:rsidR="00EC1F46" w:rsidRPr="003C061D" w:rsidRDefault="00EC1F46" w:rsidP="003C061D">
            <w:pPr>
              <w:autoSpaceDE w:val="0"/>
              <w:autoSpaceDN w:val="0"/>
              <w:adjustRightInd w:val="0"/>
              <w:spacing w:before="100" w:beforeAutospacing="1" w:after="100" w:afterAutospacing="1" w:line="276" w:lineRule="auto"/>
              <w:rPr>
                <w:rFonts w:ascii="Arial" w:hAnsi="Arial" w:cs="Arial"/>
                <w:color w:val="000000"/>
                <w:sz w:val="24"/>
                <w:szCs w:val="24"/>
              </w:rPr>
            </w:pPr>
            <w:r w:rsidRPr="003C061D">
              <w:rPr>
                <w:rFonts w:ascii="Arial" w:hAnsi="Arial" w:cs="Arial"/>
                <w:color w:val="000000"/>
                <w:sz w:val="24"/>
                <w:szCs w:val="24"/>
              </w:rPr>
              <w:t xml:space="preserve">Niespełnienie kryterium skutkuje skierowaniem wniosku do poprawy/uzupełnienia. </w:t>
            </w:r>
          </w:p>
          <w:p w14:paraId="7A877308" w14:textId="77777777" w:rsidR="00EC1F46" w:rsidRPr="003C061D" w:rsidRDefault="00EC1F46" w:rsidP="003C061D">
            <w:pPr>
              <w:autoSpaceDE w:val="0"/>
              <w:autoSpaceDN w:val="0"/>
              <w:adjustRightInd w:val="0"/>
              <w:spacing w:before="100" w:beforeAutospacing="1" w:after="100" w:afterAutospacing="1" w:line="276" w:lineRule="auto"/>
              <w:rPr>
                <w:rFonts w:ascii="Arial" w:hAnsi="Arial" w:cs="Arial"/>
                <w:color w:val="000000"/>
                <w:sz w:val="24"/>
                <w:szCs w:val="24"/>
              </w:rPr>
            </w:pPr>
          </w:p>
          <w:p w14:paraId="28F50A6A" w14:textId="395504C0" w:rsidR="00EC1F46" w:rsidRPr="0089063A" w:rsidRDefault="00EC1F46" w:rsidP="003C061D">
            <w:pPr>
              <w:autoSpaceDE w:val="0"/>
              <w:autoSpaceDN w:val="0"/>
              <w:adjustRightInd w:val="0"/>
              <w:spacing w:before="100" w:beforeAutospacing="1" w:after="100" w:afterAutospacing="1" w:line="276" w:lineRule="auto"/>
              <w:rPr>
                <w:rFonts w:ascii="Arial" w:hAnsi="Arial" w:cs="Arial"/>
                <w:color w:val="000000"/>
                <w:sz w:val="24"/>
                <w:szCs w:val="24"/>
              </w:rPr>
            </w:pPr>
            <w:r w:rsidRPr="003C061D">
              <w:rPr>
                <w:rFonts w:ascii="Arial" w:hAnsi="Arial" w:cs="Arial"/>
                <w:color w:val="000000"/>
                <w:sz w:val="24"/>
                <w:szCs w:val="24"/>
              </w:rPr>
              <w:t xml:space="preserve">Niepoprawienie/nieuzupełnienie wskazanych błędów/braków skutkuje przeprowadzeniem oceny na podstawie posiadanych </w:t>
            </w:r>
            <w:r w:rsidRPr="003C061D">
              <w:rPr>
                <w:rFonts w:ascii="Arial" w:hAnsi="Arial" w:cs="Arial"/>
                <w:color w:val="000000"/>
                <w:sz w:val="24"/>
                <w:szCs w:val="24"/>
              </w:rPr>
              <w:lastRenderedPageBreak/>
              <w:t>dokumentów. W takim przypadku ocena może być negatywna.</w:t>
            </w:r>
          </w:p>
        </w:tc>
      </w:tr>
      <w:tr w:rsidR="00EC1F46" w:rsidRPr="00BB233C" w14:paraId="524D6CDD" w14:textId="77777777" w:rsidTr="001D3224">
        <w:tc>
          <w:tcPr>
            <w:tcW w:w="305" w:type="pct"/>
            <w:vMerge/>
          </w:tcPr>
          <w:p w14:paraId="452BADD0" w14:textId="77777777" w:rsidR="00EC1F46" w:rsidRPr="0089063A" w:rsidRDefault="00EC1F46" w:rsidP="00A2137F">
            <w:pPr>
              <w:spacing w:before="0" w:line="276" w:lineRule="auto"/>
              <w:contextualSpacing/>
              <w:rPr>
                <w:rFonts w:ascii="Arial" w:eastAsiaTheme="minorHAnsi" w:hAnsi="Arial" w:cs="Arial"/>
                <w:b/>
                <w:bCs/>
                <w:sz w:val="24"/>
                <w:szCs w:val="24"/>
                <w:lang w:eastAsia="en-US"/>
              </w:rPr>
            </w:pPr>
          </w:p>
        </w:tc>
        <w:tc>
          <w:tcPr>
            <w:tcW w:w="4695" w:type="pct"/>
            <w:gridSpan w:val="3"/>
          </w:tcPr>
          <w:p w14:paraId="6B590CD0" w14:textId="3AFEC3C3" w:rsidR="00EC1F46" w:rsidRPr="003C061D" w:rsidRDefault="00EC1F46" w:rsidP="003C061D">
            <w:pPr>
              <w:autoSpaceDE w:val="0"/>
              <w:autoSpaceDN w:val="0"/>
              <w:adjustRightInd w:val="0"/>
              <w:spacing w:before="100" w:beforeAutospacing="1" w:after="100" w:afterAutospacing="1" w:line="276" w:lineRule="auto"/>
              <w:rPr>
                <w:rFonts w:ascii="Arial" w:hAnsi="Arial" w:cs="Arial"/>
                <w:color w:val="000000"/>
                <w:sz w:val="24"/>
                <w:szCs w:val="24"/>
              </w:rPr>
            </w:pPr>
            <w:r w:rsidRPr="001D3224">
              <w:rPr>
                <w:rFonts w:ascii="Arial" w:hAnsi="Arial" w:cs="Arial"/>
                <w:color w:val="000000"/>
                <w:sz w:val="24"/>
                <w:szCs w:val="24"/>
              </w:rPr>
              <w:t>Doprecyzowanie znaczenia kryterium: brak.</w:t>
            </w:r>
          </w:p>
        </w:tc>
      </w:tr>
      <w:bookmarkEnd w:id="11"/>
    </w:tbl>
    <w:p w14:paraId="627C4BE4" w14:textId="024D02D9" w:rsidR="00AB76A5" w:rsidRPr="00AB76A5" w:rsidRDefault="00AB76A5" w:rsidP="009068C7">
      <w:pPr>
        <w:tabs>
          <w:tab w:val="left" w:pos="2897"/>
        </w:tabs>
        <w:spacing w:line="360" w:lineRule="auto"/>
        <w:contextualSpacing/>
      </w:pPr>
    </w:p>
    <w:sectPr w:rsidR="00AB76A5" w:rsidRPr="00AB76A5" w:rsidSect="0091300C">
      <w:head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11892" w14:textId="77777777" w:rsidR="00410861" w:rsidRDefault="00410861" w:rsidP="00420AF5">
      <w:pPr>
        <w:spacing w:before="0" w:line="240" w:lineRule="auto"/>
      </w:pPr>
      <w:r>
        <w:separator/>
      </w:r>
    </w:p>
  </w:endnote>
  <w:endnote w:type="continuationSeparator" w:id="0">
    <w:p w14:paraId="58F2868D" w14:textId="77777777" w:rsidR="00410861" w:rsidRDefault="00410861"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1F00D" w14:textId="77777777" w:rsidR="00410861" w:rsidRDefault="00410861" w:rsidP="00420AF5">
      <w:pPr>
        <w:spacing w:before="0" w:line="240" w:lineRule="auto"/>
      </w:pPr>
      <w:r>
        <w:separator/>
      </w:r>
    </w:p>
  </w:footnote>
  <w:footnote w:type="continuationSeparator" w:id="0">
    <w:p w14:paraId="3B42FD5E" w14:textId="77777777" w:rsidR="00410861" w:rsidRDefault="00410861" w:rsidP="00420AF5">
      <w:pPr>
        <w:spacing w:before="0" w:line="240" w:lineRule="auto"/>
      </w:pPr>
      <w:r>
        <w:continuationSeparator/>
      </w:r>
    </w:p>
  </w:footnote>
  <w:footnote w:id="1">
    <w:p w14:paraId="16F3BBB1" w14:textId="18AD5F3E" w:rsidR="00F9679E" w:rsidRPr="004D336A" w:rsidRDefault="00F9679E">
      <w:pPr>
        <w:pStyle w:val="Tekstprzypisudolnego"/>
        <w:rPr>
          <w:rFonts w:ascii="Arial" w:hAnsi="Arial" w:cs="Arial"/>
          <w:sz w:val="18"/>
          <w:szCs w:val="18"/>
        </w:rPr>
      </w:pPr>
      <w:r w:rsidRPr="004D336A">
        <w:rPr>
          <w:rStyle w:val="Odwoanieprzypisudolnego"/>
          <w:rFonts w:ascii="Arial" w:hAnsi="Arial" w:cs="Arial"/>
          <w:sz w:val="18"/>
          <w:szCs w:val="18"/>
        </w:rPr>
        <w:footnoteRef/>
      </w:r>
      <w:r w:rsidRPr="004D336A">
        <w:rPr>
          <w:rFonts w:ascii="Arial" w:hAnsi="Arial" w:cs="Arial"/>
          <w:sz w:val="18"/>
          <w:szCs w:val="18"/>
        </w:rPr>
        <w:t xml:space="preserve"> </w:t>
      </w:r>
      <w:r w:rsidR="00F02385" w:rsidRPr="004D336A">
        <w:rPr>
          <w:rFonts w:ascii="Arial" w:hAnsi="Arial" w:cs="Arial"/>
          <w:sz w:val="18"/>
          <w:szCs w:val="18"/>
        </w:rPr>
        <w:t>W każdym kryterium nie wyklucza się wykorzystania w ocenie spełniania kryterium informacji dotyczących wnioskodawcy lub projektu pozyskanych w inny sposób</w:t>
      </w:r>
      <w:r w:rsidRPr="004D336A">
        <w:rPr>
          <w:rFonts w:ascii="Arial" w:hAnsi="Arial" w:cs="Arial"/>
          <w:sz w:val="18"/>
          <w:szCs w:val="18"/>
        </w:rPr>
        <w:t>.</w:t>
      </w:r>
    </w:p>
  </w:footnote>
  <w:footnote w:id="2">
    <w:p w14:paraId="7B689786" w14:textId="77777777" w:rsidR="00DD3B75" w:rsidRPr="00BB5828" w:rsidRDefault="00DD3B75" w:rsidP="00A70D3C">
      <w:pPr>
        <w:pStyle w:val="Tekstprzypisudolnego"/>
        <w:rPr>
          <w:rFonts w:ascii="Arial" w:hAnsi="Arial" w:cs="Arial"/>
          <w:sz w:val="18"/>
          <w:szCs w:val="18"/>
        </w:rPr>
      </w:pPr>
      <w:r w:rsidRPr="004D336A">
        <w:rPr>
          <w:rFonts w:ascii="Arial" w:hAnsi="Arial" w:cs="Arial"/>
          <w:sz w:val="18"/>
          <w:szCs w:val="18"/>
          <w:vertAlign w:val="superscript"/>
        </w:rPr>
        <w:footnoteRef/>
      </w:r>
      <w:r w:rsidRPr="004D336A">
        <w:rPr>
          <w:rFonts w:ascii="Arial" w:hAnsi="Arial" w:cs="Arial"/>
          <w:sz w:val="18"/>
          <w:szCs w:val="18"/>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w:t>
      </w:r>
      <w:r w:rsidRPr="00BB5828">
        <w:rPr>
          <w:rFonts w:ascii="Arial" w:hAnsi="Arial" w:cs="Arial"/>
          <w:sz w:val="18"/>
          <w:szCs w:val="18"/>
        </w:rPr>
        <w:t xml:space="preserve"> Wewnętrznego i Instrumentu Wsparcia Finansowego na rzecz Zarządzania Granicami i Polityki Wizowej (Dz. Urz. UE L 231/159 z 30.06.2021) (dalej: Rozporządzenie 2021/1060).</w:t>
      </w:r>
    </w:p>
  </w:footnote>
  <w:footnote w:id="3">
    <w:p w14:paraId="1A3E4A5B" w14:textId="266CDFDD" w:rsidR="00AE7E38" w:rsidRDefault="00AE7E38">
      <w:pPr>
        <w:pStyle w:val="Tekstprzypisudolnego"/>
      </w:pPr>
      <w:r w:rsidRPr="004D336A">
        <w:rPr>
          <w:rStyle w:val="Odwoanieprzypisudolnego"/>
          <w:rFonts w:ascii="Arial" w:hAnsi="Arial" w:cs="Arial"/>
          <w:sz w:val="18"/>
          <w:szCs w:val="18"/>
        </w:rPr>
        <w:footnoteRef/>
      </w:r>
      <w:r>
        <w:t xml:space="preserve"> </w:t>
      </w:r>
      <w:r w:rsidRPr="00AE7E38">
        <w:rPr>
          <w:rFonts w:ascii="Arial" w:hAnsi="Arial" w:cs="Arial"/>
          <w:sz w:val="18"/>
          <w:szCs w:val="18"/>
        </w:rPr>
        <w:t>W każdym kryterium przez „wnioskodawcę” rozumiemy też partnera/partnerów, chyba że kryterium stanowi inaczej.</w:t>
      </w:r>
    </w:p>
  </w:footnote>
  <w:footnote w:id="4">
    <w:p w14:paraId="7689E7F0" w14:textId="77777777" w:rsidR="00DD3B75" w:rsidRPr="00BB5828" w:rsidRDefault="00DD3B75" w:rsidP="00BB5828">
      <w:pPr>
        <w:spacing w:before="0" w:line="240" w:lineRule="auto"/>
        <w:rPr>
          <w:rFonts w:ascii="Arial" w:hAnsi="Arial" w:cs="Arial"/>
          <w:sz w:val="18"/>
          <w:szCs w:val="18"/>
        </w:rPr>
      </w:pPr>
      <w:r w:rsidRPr="00BB5828">
        <w:rPr>
          <w:rStyle w:val="Odwoanieprzypisudolnego"/>
          <w:rFonts w:ascii="Arial" w:hAnsi="Arial" w:cs="Arial"/>
          <w:sz w:val="18"/>
          <w:szCs w:val="18"/>
        </w:rPr>
        <w:footnoteRef/>
      </w:r>
      <w:r w:rsidRPr="00BB5828">
        <w:rPr>
          <w:rFonts w:ascii="Arial" w:hAnsi="Arial" w:cs="Arial"/>
          <w:sz w:val="18"/>
          <w:szCs w:val="18"/>
        </w:rPr>
        <w:t xml:space="preserve"> Składany za pomocą kwalifikowanego urządzenia i poświadczony specjalnym certyfikatem (dostarczanym przez niezależne centrum certyfikacji), co pozwala na weryfikację autora podpisu.</w:t>
      </w:r>
    </w:p>
  </w:footnote>
  <w:footnote w:id="5">
    <w:p w14:paraId="6B19718A" w14:textId="2B2A40E9" w:rsidR="00376EB9" w:rsidRPr="00376EB9" w:rsidRDefault="00376EB9">
      <w:pPr>
        <w:pStyle w:val="Tekstprzypisudolnego"/>
        <w:rPr>
          <w:rFonts w:ascii="Arial" w:hAnsi="Arial" w:cs="Arial"/>
          <w:sz w:val="18"/>
          <w:szCs w:val="18"/>
        </w:rPr>
      </w:pPr>
      <w:r w:rsidRPr="00376EB9">
        <w:rPr>
          <w:rStyle w:val="Odwoanieprzypisudolnego"/>
          <w:rFonts w:ascii="Arial" w:hAnsi="Arial" w:cs="Arial"/>
          <w:sz w:val="18"/>
          <w:szCs w:val="18"/>
        </w:rPr>
        <w:footnoteRef/>
      </w:r>
      <w:r w:rsidRPr="00376EB9">
        <w:rPr>
          <w:rFonts w:ascii="Arial" w:hAnsi="Arial" w:cs="Arial"/>
          <w:sz w:val="18"/>
          <w:szCs w:val="18"/>
        </w:rPr>
        <w:t xml:space="preserve"> „Opieka instytucjonalna” definiowana zgodnie z Wytycznych dotyczących realizacji projektu z udziałem środków EFS+ w regionalnych programach na lata 2021-2027.</w:t>
      </w:r>
    </w:p>
  </w:footnote>
  <w:footnote w:id="6">
    <w:p w14:paraId="21C8C29C" w14:textId="188492E5" w:rsidR="0034412E" w:rsidRPr="0034412E" w:rsidRDefault="0034412E">
      <w:pPr>
        <w:pStyle w:val="Tekstprzypisudolnego"/>
        <w:rPr>
          <w:rFonts w:ascii="Arial" w:hAnsi="Arial" w:cs="Arial"/>
          <w:sz w:val="18"/>
          <w:szCs w:val="18"/>
        </w:rPr>
      </w:pPr>
      <w:r w:rsidRPr="0034412E">
        <w:rPr>
          <w:rStyle w:val="Odwoanieprzypisudolnego"/>
          <w:rFonts w:ascii="Arial" w:hAnsi="Arial" w:cs="Arial"/>
          <w:sz w:val="18"/>
          <w:szCs w:val="18"/>
        </w:rPr>
        <w:footnoteRef/>
      </w:r>
      <w:r w:rsidRPr="0034412E">
        <w:rPr>
          <w:rFonts w:ascii="Arial" w:hAnsi="Arial" w:cs="Arial"/>
          <w:sz w:val="18"/>
          <w:szCs w:val="18"/>
        </w:rPr>
        <w:t xml:space="preserve"> Definicja deinstytucjonalizacji usług na podstawie Wytycznych dotyczących realizacji projektów z udziałem środków Europejskiego Funduszu Społecznego Plus w regionalnych programach na lata 2021-2027.</w:t>
      </w:r>
      <w:r w:rsidR="0089063A">
        <w:rPr>
          <w:rFonts w:ascii="Arial" w:hAnsi="Arial" w:cs="Arial"/>
          <w:sz w:val="18"/>
          <w:szCs w:val="18"/>
        </w:rPr>
        <w:t xml:space="preserve"> </w:t>
      </w:r>
    </w:p>
  </w:footnote>
  <w:footnote w:id="7">
    <w:p w14:paraId="635E2812" w14:textId="565C47DA" w:rsidR="0089063A" w:rsidRPr="0089063A" w:rsidRDefault="0089063A">
      <w:pPr>
        <w:pStyle w:val="Tekstprzypisudolnego"/>
        <w:rPr>
          <w:rFonts w:ascii="Arial" w:hAnsi="Arial" w:cs="Arial"/>
          <w:sz w:val="18"/>
          <w:szCs w:val="18"/>
        </w:rPr>
      </w:pPr>
      <w:r w:rsidRPr="0089063A">
        <w:rPr>
          <w:rStyle w:val="Odwoanieprzypisudolnego"/>
          <w:rFonts w:ascii="Arial" w:hAnsi="Arial" w:cs="Arial"/>
          <w:sz w:val="18"/>
          <w:szCs w:val="18"/>
        </w:rPr>
        <w:footnoteRef/>
      </w:r>
      <w:r w:rsidRPr="0089063A">
        <w:rPr>
          <w:rFonts w:ascii="Arial" w:hAnsi="Arial" w:cs="Arial"/>
          <w:sz w:val="18"/>
          <w:szCs w:val="18"/>
        </w:rPr>
        <w:t xml:space="preserve"> Definicja usług świadczonych w społeczności lokalnej wskazana została w Wytycznych dotyczących realizacji projektu z udziałem środków EFS+ w regionalnych programach na lata 2021-2027</w:t>
      </w:r>
      <w:r>
        <w:rPr>
          <w:rFonts w:ascii="Arial" w:hAnsi="Arial" w:cs="Arial"/>
          <w:sz w:val="18"/>
          <w:szCs w:val="18"/>
        </w:rPr>
        <w:t>.</w:t>
      </w:r>
    </w:p>
  </w:footnote>
  <w:footnote w:id="8">
    <w:p w14:paraId="2BCF9265" w14:textId="4E97596F" w:rsidR="0089063A" w:rsidRPr="0089063A" w:rsidRDefault="0089063A">
      <w:pPr>
        <w:pStyle w:val="Tekstprzypisudolnego"/>
        <w:rPr>
          <w:rFonts w:ascii="Arial" w:hAnsi="Arial" w:cs="Arial"/>
          <w:sz w:val="18"/>
          <w:szCs w:val="18"/>
        </w:rPr>
      </w:pPr>
      <w:r w:rsidRPr="0089063A">
        <w:rPr>
          <w:rStyle w:val="Odwoanieprzypisudolnego"/>
          <w:rFonts w:ascii="Arial" w:hAnsi="Arial" w:cs="Arial"/>
          <w:sz w:val="18"/>
          <w:szCs w:val="18"/>
        </w:rPr>
        <w:footnoteRef/>
      </w:r>
      <w:r w:rsidRPr="0089063A">
        <w:rPr>
          <w:rFonts w:ascii="Arial" w:hAnsi="Arial" w:cs="Arial"/>
          <w:sz w:val="18"/>
          <w:szCs w:val="18"/>
        </w:rPr>
        <w:t xml:space="preserve"> Ustawa z dnia 9 czerwca 2011 r. o wspieraniu rodziny i systemie pieczy zastępczej.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758C27D1" w:rsidR="0091300C" w:rsidRPr="0091300C" w:rsidRDefault="006F1D4D" w:rsidP="009722B1">
    <w:pPr>
      <w:pStyle w:val="Nagwek"/>
      <w:rPr>
        <w:rFonts w:cs="Arial"/>
        <w:i w:val="0"/>
        <w:iCs/>
        <w:sz w:val="22"/>
        <w:szCs w:val="22"/>
      </w:rPr>
    </w:pPr>
    <w:r>
      <w:rPr>
        <w:rFonts w:cs="Arial"/>
        <w:i w:val="0"/>
        <w:iCs/>
        <w:noProof/>
        <w:sz w:val="22"/>
        <w:szCs w:val="22"/>
      </w:rPr>
      <w:drawing>
        <wp:inline distT="0" distB="0" distL="0" distR="0" wp14:anchorId="213DCF9E" wp14:editId="6561B7F0">
          <wp:extent cx="5761355" cy="536575"/>
          <wp:effectExtent l="0" t="0" r="0" b="0"/>
          <wp:docPr id="12620343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4B5E46"/>
    <w:multiLevelType w:val="hybridMultilevel"/>
    <w:tmpl w:val="E61C8524"/>
    <w:lvl w:ilvl="0" w:tplc="31085F46">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A948FF"/>
    <w:multiLevelType w:val="hybridMultilevel"/>
    <w:tmpl w:val="93F0D632"/>
    <w:lvl w:ilvl="0" w:tplc="3C6A314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B9376A"/>
    <w:multiLevelType w:val="hybridMultilevel"/>
    <w:tmpl w:val="2F60D88C"/>
    <w:lvl w:ilvl="0" w:tplc="FFFFFFFF">
      <w:start w:val="1"/>
      <w:numFmt w:val="decimal"/>
      <w:lvlText w:val="%1."/>
      <w:lvlJc w:val="left"/>
      <w:pPr>
        <w:ind w:left="720" w:hanging="360"/>
      </w:pPr>
      <w:rPr>
        <w:rFonts w:ascii="Arial" w:eastAsia="Times New Roman" w:hAnsi="Arial" w:cs="Aria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6A4D40"/>
    <w:multiLevelType w:val="hybridMultilevel"/>
    <w:tmpl w:val="3006DF30"/>
    <w:lvl w:ilvl="0" w:tplc="DDE40C9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19" w15:restartNumberingAfterBreak="0">
    <w:nsid w:val="36435736"/>
    <w:multiLevelType w:val="hybridMultilevel"/>
    <w:tmpl w:val="F626D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8787676"/>
    <w:multiLevelType w:val="hybridMultilevel"/>
    <w:tmpl w:val="93F0D632"/>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831DF3"/>
    <w:multiLevelType w:val="hybridMultilevel"/>
    <w:tmpl w:val="54C697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961162"/>
    <w:multiLevelType w:val="hybridMultilevel"/>
    <w:tmpl w:val="E6086654"/>
    <w:lvl w:ilvl="0" w:tplc="04150019">
      <w:start w:val="1"/>
      <w:numFmt w:val="lowerLetter"/>
      <w:lvlText w:val="%1."/>
      <w:lvlJc w:val="left"/>
      <w:pPr>
        <w:ind w:left="720" w:hanging="360"/>
      </w:pPr>
      <w:rPr>
        <w:rFonts w:hint="default"/>
      </w:rPr>
    </w:lvl>
    <w:lvl w:ilvl="1" w:tplc="07C8E1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1"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3"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0"/>
  </w:num>
  <w:num w:numId="2" w16cid:durableId="1761948955">
    <w:abstractNumId w:val="32"/>
  </w:num>
  <w:num w:numId="3" w16cid:durableId="2059012851">
    <w:abstractNumId w:val="14"/>
  </w:num>
  <w:num w:numId="4" w16cid:durableId="323824451">
    <w:abstractNumId w:val="6"/>
  </w:num>
  <w:num w:numId="5" w16cid:durableId="1537041860">
    <w:abstractNumId w:val="3"/>
  </w:num>
  <w:num w:numId="6" w16cid:durableId="484976121">
    <w:abstractNumId w:val="2"/>
  </w:num>
  <w:num w:numId="7" w16cid:durableId="89399342">
    <w:abstractNumId w:val="0"/>
  </w:num>
  <w:num w:numId="8" w16cid:durableId="21054700">
    <w:abstractNumId w:val="34"/>
  </w:num>
  <w:num w:numId="9" w16cid:durableId="670570601">
    <w:abstractNumId w:val="9"/>
  </w:num>
  <w:num w:numId="10" w16cid:durableId="893464177">
    <w:abstractNumId w:val="30"/>
  </w:num>
  <w:num w:numId="11" w16cid:durableId="1687251142">
    <w:abstractNumId w:val="18"/>
  </w:num>
  <w:num w:numId="12" w16cid:durableId="532693048">
    <w:abstractNumId w:val="22"/>
  </w:num>
  <w:num w:numId="13" w16cid:durableId="539323867">
    <w:abstractNumId w:val="25"/>
  </w:num>
  <w:num w:numId="14" w16cid:durableId="1691835866">
    <w:abstractNumId w:val="4"/>
  </w:num>
  <w:num w:numId="15" w16cid:durableId="1656882815">
    <w:abstractNumId w:val="20"/>
  </w:num>
  <w:num w:numId="16" w16cid:durableId="1524123992">
    <w:abstractNumId w:val="21"/>
  </w:num>
  <w:num w:numId="17" w16cid:durableId="1032606691">
    <w:abstractNumId w:val="31"/>
  </w:num>
  <w:num w:numId="18" w16cid:durableId="2096781825">
    <w:abstractNumId w:val="17"/>
  </w:num>
  <w:num w:numId="19" w16cid:durableId="2008434599">
    <w:abstractNumId w:val="5"/>
  </w:num>
  <w:num w:numId="20" w16cid:durableId="575673000">
    <w:abstractNumId w:val="12"/>
  </w:num>
  <w:num w:numId="21" w16cid:durableId="1919093938">
    <w:abstractNumId w:val="7"/>
  </w:num>
  <w:num w:numId="22" w16cid:durableId="402411512">
    <w:abstractNumId w:val="28"/>
  </w:num>
  <w:num w:numId="23" w16cid:durableId="859508796">
    <w:abstractNumId w:val="11"/>
  </w:num>
  <w:num w:numId="24" w16cid:durableId="1861354946">
    <w:abstractNumId w:val="27"/>
  </w:num>
  <w:num w:numId="25" w16cid:durableId="254562186">
    <w:abstractNumId w:val="15"/>
  </w:num>
  <w:num w:numId="26" w16cid:durableId="437603645">
    <w:abstractNumId w:val="29"/>
  </w:num>
  <w:num w:numId="27" w16cid:durableId="2024161502">
    <w:abstractNumId w:val="1"/>
  </w:num>
  <w:num w:numId="28" w16cid:durableId="622152835">
    <w:abstractNumId w:val="13"/>
  </w:num>
  <w:num w:numId="29" w16cid:durableId="637491213">
    <w:abstractNumId w:val="33"/>
  </w:num>
  <w:num w:numId="30" w16cid:durableId="551623440">
    <w:abstractNumId w:val="23"/>
  </w:num>
  <w:num w:numId="31" w16cid:durableId="3098836">
    <w:abstractNumId w:val="8"/>
  </w:num>
  <w:num w:numId="32" w16cid:durableId="1818037083">
    <w:abstractNumId w:val="24"/>
  </w:num>
  <w:num w:numId="33" w16cid:durableId="1649818858">
    <w:abstractNumId w:val="26"/>
  </w:num>
  <w:num w:numId="34" w16cid:durableId="229661439">
    <w:abstractNumId w:val="19"/>
  </w:num>
  <w:num w:numId="35" w16cid:durableId="5918174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B11"/>
    <w:rsid w:val="0001202A"/>
    <w:rsid w:val="000136E6"/>
    <w:rsid w:val="00026E2B"/>
    <w:rsid w:val="00031E99"/>
    <w:rsid w:val="00032B04"/>
    <w:rsid w:val="000516E6"/>
    <w:rsid w:val="00057D7B"/>
    <w:rsid w:val="000641AA"/>
    <w:rsid w:val="00074A25"/>
    <w:rsid w:val="00084E24"/>
    <w:rsid w:val="00085F9D"/>
    <w:rsid w:val="000862A7"/>
    <w:rsid w:val="00086578"/>
    <w:rsid w:val="00091B1C"/>
    <w:rsid w:val="000A6B86"/>
    <w:rsid w:val="000A6FD1"/>
    <w:rsid w:val="000A7821"/>
    <w:rsid w:val="000B7BE4"/>
    <w:rsid w:val="000C7762"/>
    <w:rsid w:val="000E00EB"/>
    <w:rsid w:val="000F72B0"/>
    <w:rsid w:val="00100255"/>
    <w:rsid w:val="0012014E"/>
    <w:rsid w:val="00121610"/>
    <w:rsid w:val="001318C8"/>
    <w:rsid w:val="0013543A"/>
    <w:rsid w:val="001434C0"/>
    <w:rsid w:val="00143FE2"/>
    <w:rsid w:val="001539AF"/>
    <w:rsid w:val="001553C2"/>
    <w:rsid w:val="00156EF2"/>
    <w:rsid w:val="00164187"/>
    <w:rsid w:val="0016603A"/>
    <w:rsid w:val="00172147"/>
    <w:rsid w:val="00174525"/>
    <w:rsid w:val="00182117"/>
    <w:rsid w:val="0019681D"/>
    <w:rsid w:val="001B09D8"/>
    <w:rsid w:val="001B11D2"/>
    <w:rsid w:val="001B36F2"/>
    <w:rsid w:val="001C07FE"/>
    <w:rsid w:val="001C3C03"/>
    <w:rsid w:val="001C6CF5"/>
    <w:rsid w:val="001D3224"/>
    <w:rsid w:val="001D4AF2"/>
    <w:rsid w:val="001E6520"/>
    <w:rsid w:val="001E6A0B"/>
    <w:rsid w:val="001F31BF"/>
    <w:rsid w:val="00202C60"/>
    <w:rsid w:val="00216E90"/>
    <w:rsid w:val="0022120F"/>
    <w:rsid w:val="00231DC2"/>
    <w:rsid w:val="00231EE6"/>
    <w:rsid w:val="00240D7E"/>
    <w:rsid w:val="00256553"/>
    <w:rsid w:val="00266BC4"/>
    <w:rsid w:val="0028368E"/>
    <w:rsid w:val="0028551F"/>
    <w:rsid w:val="00290269"/>
    <w:rsid w:val="00293645"/>
    <w:rsid w:val="00296379"/>
    <w:rsid w:val="00296AF4"/>
    <w:rsid w:val="00296CCD"/>
    <w:rsid w:val="002A6D93"/>
    <w:rsid w:val="002B1FE3"/>
    <w:rsid w:val="002B722D"/>
    <w:rsid w:val="002D47E7"/>
    <w:rsid w:val="002E17F5"/>
    <w:rsid w:val="002E2EA9"/>
    <w:rsid w:val="002F34A0"/>
    <w:rsid w:val="002F53B0"/>
    <w:rsid w:val="003010B4"/>
    <w:rsid w:val="0030163C"/>
    <w:rsid w:val="00302868"/>
    <w:rsid w:val="00307F89"/>
    <w:rsid w:val="00313FE1"/>
    <w:rsid w:val="003155DC"/>
    <w:rsid w:val="003164A9"/>
    <w:rsid w:val="0032197A"/>
    <w:rsid w:val="003224BE"/>
    <w:rsid w:val="0034412E"/>
    <w:rsid w:val="00345531"/>
    <w:rsid w:val="003505FC"/>
    <w:rsid w:val="00350C65"/>
    <w:rsid w:val="003555AE"/>
    <w:rsid w:val="003637E9"/>
    <w:rsid w:val="00364C4B"/>
    <w:rsid w:val="00366153"/>
    <w:rsid w:val="003767F6"/>
    <w:rsid w:val="00376EB9"/>
    <w:rsid w:val="003774E5"/>
    <w:rsid w:val="00385CC8"/>
    <w:rsid w:val="00386DED"/>
    <w:rsid w:val="0039129A"/>
    <w:rsid w:val="003A1FCF"/>
    <w:rsid w:val="003A7F67"/>
    <w:rsid w:val="003B4AEB"/>
    <w:rsid w:val="003C061D"/>
    <w:rsid w:val="003D5BBB"/>
    <w:rsid w:val="003D6D16"/>
    <w:rsid w:val="003E123A"/>
    <w:rsid w:val="003E15CE"/>
    <w:rsid w:val="003F1F60"/>
    <w:rsid w:val="003F70D1"/>
    <w:rsid w:val="00400093"/>
    <w:rsid w:val="00401D7B"/>
    <w:rsid w:val="004025F1"/>
    <w:rsid w:val="00402C35"/>
    <w:rsid w:val="00402F23"/>
    <w:rsid w:val="00410861"/>
    <w:rsid w:val="00411D7F"/>
    <w:rsid w:val="00420AF5"/>
    <w:rsid w:val="00426D3C"/>
    <w:rsid w:val="004421FE"/>
    <w:rsid w:val="00443D96"/>
    <w:rsid w:val="0045102C"/>
    <w:rsid w:val="00454162"/>
    <w:rsid w:val="00454A05"/>
    <w:rsid w:val="0045506E"/>
    <w:rsid w:val="0046062E"/>
    <w:rsid w:val="00463500"/>
    <w:rsid w:val="00463D52"/>
    <w:rsid w:val="00467C29"/>
    <w:rsid w:val="00470901"/>
    <w:rsid w:val="00471731"/>
    <w:rsid w:val="004759F4"/>
    <w:rsid w:val="0047794C"/>
    <w:rsid w:val="00486177"/>
    <w:rsid w:val="00491D1F"/>
    <w:rsid w:val="004A4F08"/>
    <w:rsid w:val="004A5856"/>
    <w:rsid w:val="004C3E17"/>
    <w:rsid w:val="004D04D9"/>
    <w:rsid w:val="004D0A0E"/>
    <w:rsid w:val="004D336A"/>
    <w:rsid w:val="004E247D"/>
    <w:rsid w:val="004E5387"/>
    <w:rsid w:val="00512173"/>
    <w:rsid w:val="0051377B"/>
    <w:rsid w:val="0051497A"/>
    <w:rsid w:val="00516A06"/>
    <w:rsid w:val="00516D4B"/>
    <w:rsid w:val="00517C9B"/>
    <w:rsid w:val="00533E96"/>
    <w:rsid w:val="005379AC"/>
    <w:rsid w:val="00555D0A"/>
    <w:rsid w:val="005576FC"/>
    <w:rsid w:val="00564D4C"/>
    <w:rsid w:val="00570207"/>
    <w:rsid w:val="00584605"/>
    <w:rsid w:val="00592849"/>
    <w:rsid w:val="005954A0"/>
    <w:rsid w:val="005A2183"/>
    <w:rsid w:val="005A52FA"/>
    <w:rsid w:val="005A691A"/>
    <w:rsid w:val="005B24B5"/>
    <w:rsid w:val="005B7283"/>
    <w:rsid w:val="005C4980"/>
    <w:rsid w:val="005C5238"/>
    <w:rsid w:val="005D6BA0"/>
    <w:rsid w:val="005E0CFB"/>
    <w:rsid w:val="005E1F21"/>
    <w:rsid w:val="005E3B37"/>
    <w:rsid w:val="005E775B"/>
    <w:rsid w:val="005F787E"/>
    <w:rsid w:val="00601155"/>
    <w:rsid w:val="00601AFE"/>
    <w:rsid w:val="00603C1C"/>
    <w:rsid w:val="0060416D"/>
    <w:rsid w:val="00606168"/>
    <w:rsid w:val="006101DB"/>
    <w:rsid w:val="00621115"/>
    <w:rsid w:val="006222C6"/>
    <w:rsid w:val="006253B5"/>
    <w:rsid w:val="00625520"/>
    <w:rsid w:val="00625E4C"/>
    <w:rsid w:val="00627016"/>
    <w:rsid w:val="00632DE8"/>
    <w:rsid w:val="0063716E"/>
    <w:rsid w:val="006422E7"/>
    <w:rsid w:val="006553B6"/>
    <w:rsid w:val="006556ED"/>
    <w:rsid w:val="00657A43"/>
    <w:rsid w:val="00667CC6"/>
    <w:rsid w:val="006721EC"/>
    <w:rsid w:val="0068432A"/>
    <w:rsid w:val="006843AB"/>
    <w:rsid w:val="00687541"/>
    <w:rsid w:val="00691B12"/>
    <w:rsid w:val="00691B34"/>
    <w:rsid w:val="006A220F"/>
    <w:rsid w:val="006B289E"/>
    <w:rsid w:val="006B5F44"/>
    <w:rsid w:val="006C60CB"/>
    <w:rsid w:val="006E1FF1"/>
    <w:rsid w:val="006F0C08"/>
    <w:rsid w:val="006F1D4D"/>
    <w:rsid w:val="00702A94"/>
    <w:rsid w:val="00703A70"/>
    <w:rsid w:val="007056CC"/>
    <w:rsid w:val="007109B7"/>
    <w:rsid w:val="00711C4D"/>
    <w:rsid w:val="00713237"/>
    <w:rsid w:val="007307A4"/>
    <w:rsid w:val="00730A7B"/>
    <w:rsid w:val="00735260"/>
    <w:rsid w:val="0074023A"/>
    <w:rsid w:val="00742978"/>
    <w:rsid w:val="007435AB"/>
    <w:rsid w:val="007540E7"/>
    <w:rsid w:val="00773F04"/>
    <w:rsid w:val="00782BC9"/>
    <w:rsid w:val="00796D36"/>
    <w:rsid w:val="00797EAF"/>
    <w:rsid w:val="007A1C53"/>
    <w:rsid w:val="007A2BB8"/>
    <w:rsid w:val="007B21FE"/>
    <w:rsid w:val="007B580F"/>
    <w:rsid w:val="007C4BC3"/>
    <w:rsid w:val="007C4D4A"/>
    <w:rsid w:val="007D4B38"/>
    <w:rsid w:val="007E12FE"/>
    <w:rsid w:val="007E5283"/>
    <w:rsid w:val="007E7F2B"/>
    <w:rsid w:val="007F1BCF"/>
    <w:rsid w:val="007F3366"/>
    <w:rsid w:val="00802EAE"/>
    <w:rsid w:val="00803D93"/>
    <w:rsid w:val="008050BB"/>
    <w:rsid w:val="008114BB"/>
    <w:rsid w:val="00815B22"/>
    <w:rsid w:val="00816CD9"/>
    <w:rsid w:val="008237E4"/>
    <w:rsid w:val="00831A6D"/>
    <w:rsid w:val="00833E70"/>
    <w:rsid w:val="008463C2"/>
    <w:rsid w:val="00855BD0"/>
    <w:rsid w:val="00857D3D"/>
    <w:rsid w:val="00860954"/>
    <w:rsid w:val="00861376"/>
    <w:rsid w:val="00867C0F"/>
    <w:rsid w:val="00871FEC"/>
    <w:rsid w:val="008764EF"/>
    <w:rsid w:val="00876978"/>
    <w:rsid w:val="008816E0"/>
    <w:rsid w:val="0088545B"/>
    <w:rsid w:val="00886253"/>
    <w:rsid w:val="0089063A"/>
    <w:rsid w:val="008944A2"/>
    <w:rsid w:val="00896D33"/>
    <w:rsid w:val="008A1B8E"/>
    <w:rsid w:val="008B0234"/>
    <w:rsid w:val="008B179D"/>
    <w:rsid w:val="008B2A01"/>
    <w:rsid w:val="008B6162"/>
    <w:rsid w:val="008C0C8A"/>
    <w:rsid w:val="008C1946"/>
    <w:rsid w:val="008D1550"/>
    <w:rsid w:val="008E0603"/>
    <w:rsid w:val="008E1C16"/>
    <w:rsid w:val="008F10F8"/>
    <w:rsid w:val="008F2384"/>
    <w:rsid w:val="0090469C"/>
    <w:rsid w:val="009068C7"/>
    <w:rsid w:val="0091300C"/>
    <w:rsid w:val="00936D2C"/>
    <w:rsid w:val="00944C76"/>
    <w:rsid w:val="00951DA7"/>
    <w:rsid w:val="00967059"/>
    <w:rsid w:val="009677D0"/>
    <w:rsid w:val="00970CC3"/>
    <w:rsid w:val="009722B1"/>
    <w:rsid w:val="00972DCE"/>
    <w:rsid w:val="0097413E"/>
    <w:rsid w:val="00982F4D"/>
    <w:rsid w:val="00991584"/>
    <w:rsid w:val="009A46A7"/>
    <w:rsid w:val="009A5BE8"/>
    <w:rsid w:val="009B4E1D"/>
    <w:rsid w:val="009B76B2"/>
    <w:rsid w:val="009C1B7F"/>
    <w:rsid w:val="009D24CB"/>
    <w:rsid w:val="009E002C"/>
    <w:rsid w:val="009E5AB3"/>
    <w:rsid w:val="009E6F75"/>
    <w:rsid w:val="00A10FC0"/>
    <w:rsid w:val="00A20CAA"/>
    <w:rsid w:val="00A2137F"/>
    <w:rsid w:val="00A26C68"/>
    <w:rsid w:val="00A36419"/>
    <w:rsid w:val="00A40E79"/>
    <w:rsid w:val="00A45976"/>
    <w:rsid w:val="00A4617B"/>
    <w:rsid w:val="00A47E36"/>
    <w:rsid w:val="00A520D9"/>
    <w:rsid w:val="00A6745A"/>
    <w:rsid w:val="00A82B9C"/>
    <w:rsid w:val="00A9304D"/>
    <w:rsid w:val="00A947A8"/>
    <w:rsid w:val="00A95E0E"/>
    <w:rsid w:val="00AA0676"/>
    <w:rsid w:val="00AA27C9"/>
    <w:rsid w:val="00AB3E5F"/>
    <w:rsid w:val="00AB76A5"/>
    <w:rsid w:val="00AC2830"/>
    <w:rsid w:val="00AE21F0"/>
    <w:rsid w:val="00AE592C"/>
    <w:rsid w:val="00AE6498"/>
    <w:rsid w:val="00AE7E38"/>
    <w:rsid w:val="00AF4350"/>
    <w:rsid w:val="00AF4692"/>
    <w:rsid w:val="00B0512A"/>
    <w:rsid w:val="00B11B7A"/>
    <w:rsid w:val="00B1331B"/>
    <w:rsid w:val="00B14AC4"/>
    <w:rsid w:val="00B22815"/>
    <w:rsid w:val="00B27A81"/>
    <w:rsid w:val="00B333A9"/>
    <w:rsid w:val="00B34EE6"/>
    <w:rsid w:val="00B40A37"/>
    <w:rsid w:val="00B516F6"/>
    <w:rsid w:val="00B51D77"/>
    <w:rsid w:val="00B60078"/>
    <w:rsid w:val="00B61CF7"/>
    <w:rsid w:val="00B74A3C"/>
    <w:rsid w:val="00B80B62"/>
    <w:rsid w:val="00B8218E"/>
    <w:rsid w:val="00B8797A"/>
    <w:rsid w:val="00B9154D"/>
    <w:rsid w:val="00B91B8A"/>
    <w:rsid w:val="00BA1482"/>
    <w:rsid w:val="00BB5828"/>
    <w:rsid w:val="00BB6AB7"/>
    <w:rsid w:val="00BC498F"/>
    <w:rsid w:val="00BC520A"/>
    <w:rsid w:val="00BC69DA"/>
    <w:rsid w:val="00BC7A85"/>
    <w:rsid w:val="00BD2E83"/>
    <w:rsid w:val="00BE185E"/>
    <w:rsid w:val="00BE2466"/>
    <w:rsid w:val="00BF5DC9"/>
    <w:rsid w:val="00BF7636"/>
    <w:rsid w:val="00C11E28"/>
    <w:rsid w:val="00C22016"/>
    <w:rsid w:val="00C40A33"/>
    <w:rsid w:val="00C424A7"/>
    <w:rsid w:val="00C4505E"/>
    <w:rsid w:val="00C505E0"/>
    <w:rsid w:val="00C53F03"/>
    <w:rsid w:val="00C57537"/>
    <w:rsid w:val="00C57689"/>
    <w:rsid w:val="00C676EE"/>
    <w:rsid w:val="00C77FAD"/>
    <w:rsid w:val="00C827D4"/>
    <w:rsid w:val="00C83F4E"/>
    <w:rsid w:val="00C907C7"/>
    <w:rsid w:val="00C94C63"/>
    <w:rsid w:val="00CB022E"/>
    <w:rsid w:val="00CB05A2"/>
    <w:rsid w:val="00CB42E7"/>
    <w:rsid w:val="00CB4D85"/>
    <w:rsid w:val="00CB7479"/>
    <w:rsid w:val="00CB793A"/>
    <w:rsid w:val="00CC40F8"/>
    <w:rsid w:val="00CC6D04"/>
    <w:rsid w:val="00CD0271"/>
    <w:rsid w:val="00CD73AF"/>
    <w:rsid w:val="00CF60D8"/>
    <w:rsid w:val="00CF7BAF"/>
    <w:rsid w:val="00CF7C8C"/>
    <w:rsid w:val="00CF7FC7"/>
    <w:rsid w:val="00D00C02"/>
    <w:rsid w:val="00D05737"/>
    <w:rsid w:val="00D05B90"/>
    <w:rsid w:val="00D126DD"/>
    <w:rsid w:val="00D15730"/>
    <w:rsid w:val="00D161A4"/>
    <w:rsid w:val="00D227C4"/>
    <w:rsid w:val="00D23D51"/>
    <w:rsid w:val="00D24832"/>
    <w:rsid w:val="00D2502B"/>
    <w:rsid w:val="00D41558"/>
    <w:rsid w:val="00D46B57"/>
    <w:rsid w:val="00D53C29"/>
    <w:rsid w:val="00D6211F"/>
    <w:rsid w:val="00D63414"/>
    <w:rsid w:val="00D64090"/>
    <w:rsid w:val="00D6705B"/>
    <w:rsid w:val="00D70A29"/>
    <w:rsid w:val="00D74478"/>
    <w:rsid w:val="00D747D9"/>
    <w:rsid w:val="00D751C3"/>
    <w:rsid w:val="00D77BF0"/>
    <w:rsid w:val="00D83B57"/>
    <w:rsid w:val="00D9429D"/>
    <w:rsid w:val="00D97A17"/>
    <w:rsid w:val="00DA0163"/>
    <w:rsid w:val="00DA0916"/>
    <w:rsid w:val="00DA1D4C"/>
    <w:rsid w:val="00DA3CD6"/>
    <w:rsid w:val="00DA5DE6"/>
    <w:rsid w:val="00DA6025"/>
    <w:rsid w:val="00DB4DEB"/>
    <w:rsid w:val="00DC2DA5"/>
    <w:rsid w:val="00DC3AA1"/>
    <w:rsid w:val="00DD3B75"/>
    <w:rsid w:val="00DD450D"/>
    <w:rsid w:val="00DE3DAB"/>
    <w:rsid w:val="00E1136A"/>
    <w:rsid w:val="00E17633"/>
    <w:rsid w:val="00E33B64"/>
    <w:rsid w:val="00E47ADA"/>
    <w:rsid w:val="00E57FD3"/>
    <w:rsid w:val="00E6256E"/>
    <w:rsid w:val="00E65961"/>
    <w:rsid w:val="00E70376"/>
    <w:rsid w:val="00E71B48"/>
    <w:rsid w:val="00E72240"/>
    <w:rsid w:val="00E74F76"/>
    <w:rsid w:val="00E84FD4"/>
    <w:rsid w:val="00E96E51"/>
    <w:rsid w:val="00EA1B73"/>
    <w:rsid w:val="00EA1D55"/>
    <w:rsid w:val="00EA1F94"/>
    <w:rsid w:val="00EA70C2"/>
    <w:rsid w:val="00EB1A2C"/>
    <w:rsid w:val="00EB4D49"/>
    <w:rsid w:val="00EB5EB5"/>
    <w:rsid w:val="00EC0951"/>
    <w:rsid w:val="00EC1F46"/>
    <w:rsid w:val="00EC2803"/>
    <w:rsid w:val="00EC473E"/>
    <w:rsid w:val="00EC54E3"/>
    <w:rsid w:val="00EE429F"/>
    <w:rsid w:val="00EE667D"/>
    <w:rsid w:val="00F02385"/>
    <w:rsid w:val="00F2164E"/>
    <w:rsid w:val="00F27B28"/>
    <w:rsid w:val="00F302D1"/>
    <w:rsid w:val="00F414EA"/>
    <w:rsid w:val="00F41713"/>
    <w:rsid w:val="00F43147"/>
    <w:rsid w:val="00F55CA8"/>
    <w:rsid w:val="00F60B92"/>
    <w:rsid w:val="00F631D3"/>
    <w:rsid w:val="00F702DA"/>
    <w:rsid w:val="00F70DE9"/>
    <w:rsid w:val="00F726CB"/>
    <w:rsid w:val="00F728A0"/>
    <w:rsid w:val="00F829C2"/>
    <w:rsid w:val="00F84D73"/>
    <w:rsid w:val="00F904C1"/>
    <w:rsid w:val="00F95DB4"/>
    <w:rsid w:val="00F9679E"/>
    <w:rsid w:val="00FA25A1"/>
    <w:rsid w:val="00FA2FF9"/>
    <w:rsid w:val="00FA545E"/>
    <w:rsid w:val="00FA71AC"/>
    <w:rsid w:val="00FB2E06"/>
    <w:rsid w:val="00FB592F"/>
    <w:rsid w:val="00FB7F22"/>
    <w:rsid w:val="00FC3D38"/>
    <w:rsid w:val="00FC4FCA"/>
    <w:rsid w:val="00FC70C1"/>
    <w:rsid w:val="00FE0FE5"/>
    <w:rsid w:val="00FE42C4"/>
    <w:rsid w:val="00FF08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6422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742978"/>
    <w:pPr>
      <w:spacing w:before="0" w:line="240" w:lineRule="auto"/>
      <w:ind w:left="720"/>
    </w:pPr>
    <w:rPr>
      <w:rFonts w:eastAsiaTheme="minorHAnsi" w:cs="Calibri"/>
      <w:szCs w:val="22"/>
    </w:rPr>
  </w:style>
  <w:style w:type="character" w:customStyle="1" w:styleId="Nagwek1Znak">
    <w:name w:val="Nagłówek 1 Znak"/>
    <w:basedOn w:val="Domylnaczcionkaakapitu"/>
    <w:link w:val="Nagwek1"/>
    <w:uiPriority w:val="9"/>
    <w:rsid w:val="006422E7"/>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DF36410-0DE9-4043-B6C6-6E1DA13B9CF5}">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28</Pages>
  <Words>4983</Words>
  <Characters>29904</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Koralewska</dc:creator>
  <cp:lastModifiedBy>Dorota Burnat</cp:lastModifiedBy>
  <cp:revision>36</cp:revision>
  <cp:lastPrinted>2018-07-04T11:06:00Z</cp:lastPrinted>
  <dcterms:created xsi:type="dcterms:W3CDTF">2023-06-22T06:07:00Z</dcterms:created>
  <dcterms:modified xsi:type="dcterms:W3CDTF">2023-09-25T08:06:00Z</dcterms:modified>
</cp:coreProperties>
</file>